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DD" w:rsidRPr="008A5881" w:rsidRDefault="008104DD" w:rsidP="008104DD">
      <w:pPr>
        <w:spacing w:after="0" w:line="240" w:lineRule="auto"/>
        <w:jc w:val="both"/>
        <w:rPr>
          <w:rFonts w:ascii="Cambria" w:eastAsia="Times New Roman" w:hAnsi="Cambria" w:cs="Arial"/>
          <w:b/>
          <w:bCs/>
          <w:color w:val="0A2F41" w:themeColor="accent1" w:themeShade="80"/>
        </w:rPr>
      </w:pPr>
    </w:p>
    <w:p w:rsidR="008104DD" w:rsidRPr="008A5881" w:rsidRDefault="00CA0E68" w:rsidP="008104DD">
      <w:pPr>
        <w:spacing w:after="0" w:line="240" w:lineRule="auto"/>
        <w:jc w:val="both"/>
        <w:rPr>
          <w:rFonts w:ascii="Cambria" w:eastAsia="Times New Roman" w:hAnsi="Cambria" w:cs="Arial"/>
          <w:b/>
          <w:bCs/>
          <w:color w:val="0A2F41" w:themeColor="accent1" w:themeShade="80"/>
        </w:rPr>
      </w:pPr>
      <w:r w:rsidRPr="008A5881">
        <w:rPr>
          <w:rFonts w:ascii="Times New Roman"/>
          <w:noProof/>
          <w:color w:val="0A2F41" w:themeColor="accent1" w:themeShade="80"/>
          <w:sz w:val="19"/>
        </w:rPr>
        <w:drawing>
          <wp:anchor distT="0" distB="0" distL="114300" distR="114300" simplePos="0" relativeHeight="251663360" behindDoc="0" locked="0" layoutInCell="1" allowOverlap="1" wp14:anchorId="4C6FD65B" wp14:editId="797F4B4E">
            <wp:simplePos x="0" y="0"/>
            <wp:positionH relativeFrom="column">
              <wp:posOffset>5152853</wp:posOffset>
            </wp:positionH>
            <wp:positionV relativeFrom="paragraph">
              <wp:posOffset>58420</wp:posOffset>
            </wp:positionV>
            <wp:extent cx="1419398" cy="400050"/>
            <wp:effectExtent l="0" t="0" r="9525" b="0"/>
            <wp:wrapNone/>
            <wp:docPr id="1873472158" name="Picture 187347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02328" name="Picture 958902328" descr="A tree with leaves and a yellow mo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0438" cy="400343"/>
                    </a:xfrm>
                    <a:prstGeom prst="rect">
                      <a:avLst/>
                    </a:prstGeom>
                  </pic:spPr>
                </pic:pic>
              </a:graphicData>
            </a:graphic>
            <wp14:sizeRelH relativeFrom="margin">
              <wp14:pctWidth>0</wp14:pctWidth>
            </wp14:sizeRelH>
            <wp14:sizeRelV relativeFrom="margin">
              <wp14:pctHeight>0</wp14:pctHeight>
            </wp14:sizeRelV>
          </wp:anchor>
        </w:drawing>
      </w:r>
    </w:p>
    <w:p w:rsidR="008104DD" w:rsidRPr="008A5881" w:rsidRDefault="008104DD" w:rsidP="008104DD">
      <w:pPr>
        <w:pStyle w:val="BodyText"/>
        <w:ind w:left="123"/>
        <w:rPr>
          <w:rFonts w:ascii="Times New Roman"/>
          <w:color w:val="0A2F41" w:themeColor="accent1" w:themeShade="80"/>
          <w:sz w:val="20"/>
        </w:rPr>
      </w:pPr>
    </w:p>
    <w:p w:rsidR="008104DD" w:rsidRPr="008A5881" w:rsidRDefault="008104DD" w:rsidP="008104DD">
      <w:pPr>
        <w:pStyle w:val="BodyText"/>
        <w:rPr>
          <w:rFonts w:ascii="Times New Roman"/>
          <w:color w:val="0A2F41" w:themeColor="accent1" w:themeShade="80"/>
          <w:sz w:val="20"/>
        </w:rPr>
      </w:pPr>
    </w:p>
    <w:p w:rsidR="008104DD" w:rsidRPr="008A5881" w:rsidRDefault="008104DD" w:rsidP="008104DD">
      <w:pPr>
        <w:pStyle w:val="BodyText"/>
        <w:rPr>
          <w:rFonts w:ascii="Times New Roman"/>
          <w:color w:val="0A2F41" w:themeColor="accent1" w:themeShade="80"/>
          <w:sz w:val="20"/>
        </w:rPr>
      </w:pPr>
    </w:p>
    <w:p w:rsidR="008104DD" w:rsidRPr="008A5881" w:rsidRDefault="008104DD" w:rsidP="008104DD">
      <w:pPr>
        <w:pStyle w:val="BodyText"/>
        <w:rPr>
          <w:rFonts w:ascii="Times New Roman"/>
          <w:color w:val="0A2F41" w:themeColor="accent1" w:themeShade="80"/>
          <w:sz w:val="20"/>
        </w:rPr>
      </w:pPr>
    </w:p>
    <w:p w:rsidR="008104DD" w:rsidRPr="008A5881" w:rsidRDefault="008104DD" w:rsidP="008104DD">
      <w:pPr>
        <w:pStyle w:val="BodyText"/>
        <w:rPr>
          <w:rFonts w:ascii="Times New Roman"/>
          <w:color w:val="0A2F41" w:themeColor="accent1" w:themeShade="80"/>
          <w:sz w:val="20"/>
        </w:rPr>
      </w:pPr>
    </w:p>
    <w:p w:rsidR="00B67F83" w:rsidRDefault="00CA0E68" w:rsidP="008104DD">
      <w:pPr>
        <w:pStyle w:val="BodyText"/>
        <w:spacing w:before="8"/>
        <w:rPr>
          <w:rFonts w:ascii="Times New Roman"/>
          <w:color w:val="0A2F41" w:themeColor="accent1" w:themeShade="80"/>
          <w:sz w:val="19"/>
        </w:rPr>
      </w:pPr>
      <w:r w:rsidRPr="008A5881">
        <w:rPr>
          <w:rFonts w:ascii="Times New Roman"/>
          <w:noProof/>
          <w:color w:val="0A2F41" w:themeColor="accent1" w:themeShade="80"/>
          <w:sz w:val="19"/>
        </w:rPr>
        <w:drawing>
          <wp:anchor distT="0" distB="0" distL="114300" distR="114300" simplePos="0" relativeHeight="251661312" behindDoc="0" locked="0" layoutInCell="1" allowOverlap="1" wp14:anchorId="7D928EC7" wp14:editId="7A7C723C">
            <wp:simplePos x="0" y="0"/>
            <wp:positionH relativeFrom="margin">
              <wp:posOffset>-78740</wp:posOffset>
            </wp:positionH>
            <wp:positionV relativeFrom="paragraph">
              <wp:posOffset>4619625</wp:posOffset>
            </wp:positionV>
            <wp:extent cx="1826570" cy="514350"/>
            <wp:effectExtent l="0" t="0" r="0" b="0"/>
            <wp:wrapNone/>
            <wp:docPr id="1094919168" name="Picture 109491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19168" name="Picture 1094919168" descr="A tree with leaves and a yellow moon&#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26570" cy="514350"/>
                    </a:xfrm>
                    <a:prstGeom prst="rect">
                      <a:avLst/>
                    </a:prstGeom>
                  </pic:spPr>
                </pic:pic>
              </a:graphicData>
            </a:graphic>
            <wp14:sizeRelH relativeFrom="margin">
              <wp14:pctWidth>0</wp14:pctWidth>
            </wp14:sizeRelH>
            <wp14:sizeRelV relativeFrom="margin">
              <wp14:pctHeight>0</wp14:pctHeight>
            </wp14:sizeRelV>
          </wp:anchor>
        </w:drawing>
      </w:r>
      <w:r w:rsidR="008104DD" w:rsidRPr="008A5881">
        <w:rPr>
          <w:rFonts w:ascii="Times New Roman"/>
          <w:noProof/>
          <w:color w:val="0A2F41" w:themeColor="accent1" w:themeShade="80"/>
          <w:sz w:val="19"/>
        </w:rPr>
        <mc:AlternateContent>
          <mc:Choice Requires="wps">
            <w:drawing>
              <wp:anchor distT="0" distB="0" distL="114300" distR="114300" simplePos="0" relativeHeight="251662336" behindDoc="0" locked="0" layoutInCell="1" allowOverlap="1" wp14:anchorId="66CA66D2" wp14:editId="7DD77D7F">
                <wp:simplePos x="0" y="0"/>
                <wp:positionH relativeFrom="margin">
                  <wp:posOffset>-276225</wp:posOffset>
                </wp:positionH>
                <wp:positionV relativeFrom="paragraph">
                  <wp:posOffset>1583690</wp:posOffset>
                </wp:positionV>
                <wp:extent cx="6334125" cy="565150"/>
                <wp:effectExtent l="0" t="0" r="0" b="6350"/>
                <wp:wrapNone/>
                <wp:docPr id="1741831746" name="Text Box 4"/>
                <wp:cNvGraphicFramePr/>
                <a:graphic xmlns:a="http://schemas.openxmlformats.org/drawingml/2006/main">
                  <a:graphicData uri="http://schemas.microsoft.com/office/word/2010/wordprocessingShape">
                    <wps:wsp>
                      <wps:cNvSpPr txBox="1"/>
                      <wps:spPr>
                        <a:xfrm>
                          <a:off x="0" y="0"/>
                          <a:ext cx="6334125" cy="565150"/>
                        </a:xfrm>
                        <a:prstGeom prst="rect">
                          <a:avLst/>
                        </a:prstGeom>
                        <a:noFill/>
                        <a:ln w="6350">
                          <a:noFill/>
                        </a:ln>
                      </wps:spPr>
                      <wps:txbx>
                        <w:txbxContent>
                          <w:p w:rsidR="00C51BC6" w:rsidRPr="00A50FD5" w:rsidRDefault="00C51BC6" w:rsidP="008104DD">
                            <w:pPr>
                              <w:spacing w:after="0" w:line="240" w:lineRule="auto"/>
                              <w:rPr>
                                <w:rFonts w:ascii="Cambria" w:hAnsi="Cambria"/>
                                <w:b/>
                                <w:bCs/>
                                <w:color w:val="0A2F41" w:themeColor="accent1" w:themeShade="80"/>
                                <w:sz w:val="48"/>
                                <w:szCs w:val="48"/>
                              </w:rPr>
                            </w:pPr>
                            <w:proofErr w:type="gramStart"/>
                            <w:r>
                              <w:rPr>
                                <w:rFonts w:ascii="Cambria" w:hAnsi="Cambria"/>
                                <w:b/>
                                <w:bCs/>
                                <w:color w:val="0A2F41" w:themeColor="accent1" w:themeShade="80"/>
                                <w:sz w:val="48"/>
                                <w:szCs w:val="48"/>
                              </w:rPr>
                              <w:t>Project  RWF</w:t>
                            </w:r>
                            <w:proofErr w:type="gramEnd"/>
                            <w:r>
                              <w:rPr>
                                <w:rFonts w:ascii="Cambria" w:hAnsi="Cambria"/>
                                <w:b/>
                                <w:bCs/>
                                <w:color w:val="0A2F41" w:themeColor="accent1" w:themeShade="80"/>
                                <w:sz w:val="48"/>
                                <w:szCs w:val="48"/>
                              </w:rPr>
                              <w:t xml:space="preserve">   -   </w:t>
                            </w:r>
                            <w:proofErr w:type="spellStart"/>
                            <w:r>
                              <w:rPr>
                                <w:rFonts w:ascii="Cambria" w:hAnsi="Cambria"/>
                                <w:b/>
                                <w:bCs/>
                                <w:color w:val="0A2F41" w:themeColor="accent1" w:themeShade="80"/>
                                <w:sz w:val="48"/>
                                <w:szCs w:val="48"/>
                              </w:rPr>
                              <w:t>Udaan</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75pt;margin-top:124.7pt;width:498.75pt;height: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" filled="f" stroked="f" strokeweight=".5pt">
                <v:textbox>
                  <w:txbxContent>
                    <w:p w:rsidR="00C51BC6" w:rsidRPr="00A50FD5" w:rsidRDefault="00C51BC6" w:rsidP="008104DD">
                      <w:pPr>
                        <w:spacing w:after="0" w:line="240" w:lineRule="auto"/>
                        <w:rPr>
                          <w:rFonts w:ascii="Cambria" w:hAnsi="Cambria"/>
                          <w:b/>
                          <w:bCs/>
                          <w:color w:val="0A2F41" w:themeColor="accent1" w:themeShade="80"/>
                          <w:sz w:val="48"/>
                          <w:szCs w:val="48"/>
                        </w:rPr>
                      </w:pPr>
                      <w:proofErr w:type="gramStart"/>
                      <w:r>
                        <w:rPr>
                          <w:rFonts w:ascii="Cambria" w:hAnsi="Cambria"/>
                          <w:b/>
                          <w:bCs/>
                          <w:color w:val="0A2F41" w:themeColor="accent1" w:themeShade="80"/>
                          <w:sz w:val="48"/>
                          <w:szCs w:val="48"/>
                        </w:rPr>
                        <w:t>Project  RWF</w:t>
                      </w:r>
                      <w:proofErr w:type="gramEnd"/>
                      <w:r>
                        <w:rPr>
                          <w:rFonts w:ascii="Cambria" w:hAnsi="Cambria"/>
                          <w:b/>
                          <w:bCs/>
                          <w:color w:val="0A2F41" w:themeColor="accent1" w:themeShade="80"/>
                          <w:sz w:val="48"/>
                          <w:szCs w:val="48"/>
                        </w:rPr>
                        <w:t xml:space="preserve">   -   </w:t>
                      </w:r>
                      <w:proofErr w:type="spellStart"/>
                      <w:r>
                        <w:rPr>
                          <w:rFonts w:ascii="Cambria" w:hAnsi="Cambria"/>
                          <w:b/>
                          <w:bCs/>
                          <w:color w:val="0A2F41" w:themeColor="accent1" w:themeShade="80"/>
                          <w:sz w:val="48"/>
                          <w:szCs w:val="48"/>
                        </w:rPr>
                        <w:t>Udaan</w:t>
                      </w:r>
                      <w:proofErr w:type="spellEnd"/>
                    </w:p>
                  </w:txbxContent>
                </v:textbox>
                <w10:wrap anchorx="margin"/>
              </v:shape>
            </w:pict>
          </mc:Fallback>
        </mc:AlternateContent>
      </w:r>
      <w:r w:rsidR="008104DD" w:rsidRPr="008A5881">
        <w:rPr>
          <w:rFonts w:ascii="Times New Roman"/>
          <w:noProof/>
          <w:color w:val="0A2F41" w:themeColor="accent1" w:themeShade="80"/>
          <w:sz w:val="19"/>
        </w:rPr>
        <mc:AlternateContent>
          <mc:Choice Requires="wps">
            <w:drawing>
              <wp:anchor distT="0" distB="0" distL="114300" distR="114300" simplePos="0" relativeHeight="251665408" behindDoc="0" locked="0" layoutInCell="1" allowOverlap="1" wp14:anchorId="4EF670F7" wp14:editId="5F588912">
                <wp:simplePos x="0" y="0"/>
                <wp:positionH relativeFrom="page">
                  <wp:posOffset>285750</wp:posOffset>
                </wp:positionH>
                <wp:positionV relativeFrom="paragraph">
                  <wp:posOffset>1907540</wp:posOffset>
                </wp:positionV>
                <wp:extent cx="4000500" cy="1503680"/>
                <wp:effectExtent l="0" t="0" r="0" b="1270"/>
                <wp:wrapNone/>
                <wp:docPr id="130496545" name="Text Box 4"/>
                <wp:cNvGraphicFramePr/>
                <a:graphic xmlns:a="http://schemas.openxmlformats.org/drawingml/2006/main">
                  <a:graphicData uri="http://schemas.microsoft.com/office/word/2010/wordprocessingShape">
                    <wps:wsp>
                      <wps:cNvSpPr txBox="1"/>
                      <wps:spPr>
                        <a:xfrm>
                          <a:off x="0" y="0"/>
                          <a:ext cx="4000500" cy="1503680"/>
                        </a:xfrm>
                        <a:prstGeom prst="rect">
                          <a:avLst/>
                        </a:prstGeom>
                        <a:noFill/>
                        <a:ln w="6350">
                          <a:noFill/>
                        </a:ln>
                      </wps:spPr>
                      <wps:txbx>
                        <w:txbxContent>
                          <w:p w:rsidR="00C51BC6" w:rsidRPr="00310FDE" w:rsidRDefault="00C51BC6" w:rsidP="008104DD">
                            <w:pPr>
                              <w:spacing w:after="0" w:line="240" w:lineRule="auto"/>
                              <w:contextualSpacing/>
                              <w:rPr>
                                <w:rFonts w:ascii="Cambria" w:hAnsi="Cambria"/>
                                <w:b/>
                                <w:bCs/>
                                <w:color w:val="0A2F41" w:themeColor="accent1" w:themeShade="80"/>
                                <w:sz w:val="40"/>
                                <w:szCs w:val="40"/>
                              </w:rPr>
                            </w:pPr>
                          </w:p>
                          <w:p w:rsidR="00C51BC6" w:rsidRPr="00310FDE" w:rsidRDefault="00C51BC6" w:rsidP="008104DD">
                            <w:pPr>
                              <w:spacing w:after="0" w:line="240" w:lineRule="auto"/>
                              <w:contextualSpacing/>
                              <w:rPr>
                                <w:rFonts w:ascii="Cambria" w:hAnsi="Cambria"/>
                                <w:color w:val="0A2F41" w:themeColor="accent1" w:themeShade="80"/>
                                <w:sz w:val="32"/>
                                <w:szCs w:val="32"/>
                              </w:rPr>
                            </w:pPr>
                            <w:proofErr w:type="spellStart"/>
                            <w:proofErr w:type="gramStart"/>
                            <w:r>
                              <w:rPr>
                                <w:rFonts w:ascii="Cambria" w:hAnsi="Cambria"/>
                                <w:b/>
                                <w:bCs/>
                                <w:color w:val="0A2F41" w:themeColor="accent1" w:themeShade="80"/>
                                <w:sz w:val="36"/>
                                <w:szCs w:val="36"/>
                              </w:rPr>
                              <w:t>Okhla</w:t>
                            </w:r>
                            <w:proofErr w:type="spellEnd"/>
                            <w:r>
                              <w:rPr>
                                <w:rFonts w:ascii="Cambria" w:hAnsi="Cambria"/>
                                <w:b/>
                                <w:bCs/>
                                <w:color w:val="0A2F41" w:themeColor="accent1" w:themeShade="80"/>
                                <w:sz w:val="36"/>
                                <w:szCs w:val="36"/>
                              </w:rPr>
                              <w:t xml:space="preserve"> ,</w:t>
                            </w:r>
                            <w:proofErr w:type="gramEnd"/>
                            <w:r>
                              <w:rPr>
                                <w:rFonts w:ascii="Cambria" w:hAnsi="Cambria"/>
                                <w:b/>
                                <w:bCs/>
                                <w:color w:val="0A2F41" w:themeColor="accent1" w:themeShade="80"/>
                                <w:sz w:val="36"/>
                                <w:szCs w:val="36"/>
                              </w:rPr>
                              <w:t xml:space="preserve"> Delhi NCR</w:t>
                            </w:r>
                          </w:p>
                          <w:p w:rsidR="00C51BC6" w:rsidRPr="007615A9" w:rsidRDefault="00C51BC6" w:rsidP="008104DD">
                            <w:pPr>
                              <w:spacing w:after="0" w:line="240" w:lineRule="auto"/>
                              <w:contextualSpacing/>
                              <w:rPr>
                                <w:rFonts w:ascii="Cambria" w:hAnsi="Cambria"/>
                                <w:b/>
                                <w:bCs/>
                                <w:i/>
                                <w:iCs/>
                                <w:color w:val="0A2F41" w:themeColor="accent1" w:themeShade="80"/>
                                <w:sz w:val="28"/>
                                <w:szCs w:val="28"/>
                              </w:rPr>
                            </w:pPr>
                            <w:r w:rsidRPr="007615A9">
                              <w:rPr>
                                <w:rFonts w:ascii="Cambria" w:hAnsi="Cambria"/>
                                <w:i/>
                                <w:iCs/>
                                <w:color w:val="0A2F41" w:themeColor="accent1" w:themeShade="80"/>
                                <w:sz w:val="28"/>
                                <w:szCs w:val="28"/>
                              </w:rPr>
                              <w:t>FY 2024-25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5pt;margin-top:150.2pt;width:315pt;height:11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" filled="f" stroked="f" strokeweight=".5pt">
                <v:textbox>
                  <w:txbxContent>
                    <w:p w:rsidR="00C51BC6" w:rsidRPr="00310FDE" w:rsidRDefault="00C51BC6" w:rsidP="008104DD">
                      <w:pPr>
                        <w:spacing w:after="0" w:line="240" w:lineRule="auto"/>
                        <w:contextualSpacing/>
                        <w:rPr>
                          <w:rFonts w:ascii="Cambria" w:hAnsi="Cambria"/>
                          <w:b/>
                          <w:bCs/>
                          <w:color w:val="0A2F41" w:themeColor="accent1" w:themeShade="80"/>
                          <w:sz w:val="40"/>
                          <w:szCs w:val="40"/>
                        </w:rPr>
                      </w:pPr>
                    </w:p>
                    <w:p w:rsidR="00C51BC6" w:rsidRPr="00310FDE" w:rsidRDefault="00C51BC6" w:rsidP="008104DD">
                      <w:pPr>
                        <w:spacing w:after="0" w:line="240" w:lineRule="auto"/>
                        <w:contextualSpacing/>
                        <w:rPr>
                          <w:rFonts w:ascii="Cambria" w:hAnsi="Cambria"/>
                          <w:color w:val="0A2F41" w:themeColor="accent1" w:themeShade="80"/>
                          <w:sz w:val="32"/>
                          <w:szCs w:val="32"/>
                        </w:rPr>
                      </w:pPr>
                      <w:proofErr w:type="spellStart"/>
                      <w:proofErr w:type="gramStart"/>
                      <w:r>
                        <w:rPr>
                          <w:rFonts w:ascii="Cambria" w:hAnsi="Cambria"/>
                          <w:b/>
                          <w:bCs/>
                          <w:color w:val="0A2F41" w:themeColor="accent1" w:themeShade="80"/>
                          <w:sz w:val="36"/>
                          <w:szCs w:val="36"/>
                        </w:rPr>
                        <w:t>Okhla</w:t>
                      </w:r>
                      <w:proofErr w:type="spellEnd"/>
                      <w:r>
                        <w:rPr>
                          <w:rFonts w:ascii="Cambria" w:hAnsi="Cambria"/>
                          <w:b/>
                          <w:bCs/>
                          <w:color w:val="0A2F41" w:themeColor="accent1" w:themeShade="80"/>
                          <w:sz w:val="36"/>
                          <w:szCs w:val="36"/>
                        </w:rPr>
                        <w:t xml:space="preserve"> ,</w:t>
                      </w:r>
                      <w:proofErr w:type="gramEnd"/>
                      <w:r>
                        <w:rPr>
                          <w:rFonts w:ascii="Cambria" w:hAnsi="Cambria"/>
                          <w:b/>
                          <w:bCs/>
                          <w:color w:val="0A2F41" w:themeColor="accent1" w:themeShade="80"/>
                          <w:sz w:val="36"/>
                          <w:szCs w:val="36"/>
                        </w:rPr>
                        <w:t xml:space="preserve"> Delhi NCR</w:t>
                      </w:r>
                    </w:p>
                    <w:p w:rsidR="00C51BC6" w:rsidRPr="007615A9" w:rsidRDefault="00C51BC6" w:rsidP="008104DD">
                      <w:pPr>
                        <w:spacing w:after="0" w:line="240" w:lineRule="auto"/>
                        <w:contextualSpacing/>
                        <w:rPr>
                          <w:rFonts w:ascii="Cambria" w:hAnsi="Cambria"/>
                          <w:b/>
                          <w:bCs/>
                          <w:i/>
                          <w:iCs/>
                          <w:color w:val="0A2F41" w:themeColor="accent1" w:themeShade="80"/>
                          <w:sz w:val="28"/>
                          <w:szCs w:val="28"/>
                        </w:rPr>
                      </w:pPr>
                      <w:r w:rsidRPr="007615A9">
                        <w:rPr>
                          <w:rFonts w:ascii="Cambria" w:hAnsi="Cambria"/>
                          <w:i/>
                          <w:iCs/>
                          <w:color w:val="0A2F41" w:themeColor="accent1" w:themeShade="80"/>
                          <w:sz w:val="28"/>
                          <w:szCs w:val="28"/>
                        </w:rPr>
                        <w:t>FY 2024-25</w:t>
                      </w:r>
                    </w:p>
                  </w:txbxContent>
                </v:textbox>
                <w10:wrap anchorx="page"/>
              </v:shape>
            </w:pict>
          </mc:Fallback>
        </mc:AlternateContent>
      </w:r>
      <w:r w:rsidR="008104DD">
        <w:rPr>
          <w:rFonts w:ascii="Times New Roman"/>
          <w:noProof/>
          <w:color w:val="0A2F41" w:themeColor="accent1" w:themeShade="80"/>
          <w:sz w:val="19"/>
        </w:rPr>
        <mc:AlternateContent>
          <mc:Choice Requires="wps">
            <w:drawing>
              <wp:anchor distT="0" distB="0" distL="114300" distR="114300" simplePos="0" relativeHeight="251664384" behindDoc="0" locked="0" layoutInCell="1" allowOverlap="1" wp14:anchorId="628F7378" wp14:editId="344DAD11">
                <wp:simplePos x="0" y="0"/>
                <wp:positionH relativeFrom="column">
                  <wp:posOffset>-219075</wp:posOffset>
                </wp:positionH>
                <wp:positionV relativeFrom="paragraph">
                  <wp:posOffset>2122805</wp:posOffset>
                </wp:positionV>
                <wp:extent cx="4722125" cy="6824"/>
                <wp:effectExtent l="19050" t="19050" r="21590" b="31750"/>
                <wp:wrapNone/>
                <wp:docPr id="1171775011" name="Straight Connector 1"/>
                <wp:cNvGraphicFramePr/>
                <a:graphic xmlns:a="http://schemas.openxmlformats.org/drawingml/2006/main">
                  <a:graphicData uri="http://schemas.microsoft.com/office/word/2010/wordprocessingShape">
                    <wps:wsp>
                      <wps:cNvCnPr/>
                      <wps:spPr>
                        <a:xfrm>
                          <a:off x="0" y="0"/>
                          <a:ext cx="4722125" cy="6824"/>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83A76FF"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25pt,167.15pt" to="354.55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" strokecolor="#156082 [3204]" strokeweight="3pt">
                <v:stroke joinstyle="miter"/>
              </v:line>
            </w:pict>
          </mc:Fallback>
        </mc:AlternateContent>
      </w:r>
      <w:r w:rsidR="008104DD" w:rsidRPr="008A5881">
        <w:rPr>
          <w:rFonts w:ascii="Times New Roman"/>
          <w:noProof/>
          <w:color w:val="0A2F41" w:themeColor="accent1" w:themeShade="80"/>
          <w:sz w:val="19"/>
        </w:rPr>
        <mc:AlternateContent>
          <mc:Choice Requires="wps">
            <w:drawing>
              <wp:anchor distT="0" distB="0" distL="114300" distR="114300" simplePos="0" relativeHeight="251659264" behindDoc="0" locked="0" layoutInCell="1" allowOverlap="1" wp14:anchorId="22F5434A" wp14:editId="362326C1">
                <wp:simplePos x="0" y="0"/>
                <wp:positionH relativeFrom="margin">
                  <wp:posOffset>-158371</wp:posOffset>
                </wp:positionH>
                <wp:positionV relativeFrom="paragraph">
                  <wp:posOffset>5397196</wp:posOffset>
                </wp:positionV>
                <wp:extent cx="2913797" cy="2101755"/>
                <wp:effectExtent l="0" t="0" r="0" b="0"/>
                <wp:wrapNone/>
                <wp:docPr id="2117704130" name="Text Box 4"/>
                <wp:cNvGraphicFramePr/>
                <a:graphic xmlns:a="http://schemas.openxmlformats.org/drawingml/2006/main">
                  <a:graphicData uri="http://schemas.microsoft.com/office/word/2010/wordprocessingShape">
                    <wps:wsp>
                      <wps:cNvSpPr txBox="1"/>
                      <wps:spPr>
                        <a:xfrm>
                          <a:off x="0" y="0"/>
                          <a:ext cx="2913797" cy="2101755"/>
                        </a:xfrm>
                        <a:prstGeom prst="rect">
                          <a:avLst/>
                        </a:prstGeom>
                        <a:noFill/>
                        <a:ln w="6350">
                          <a:noFill/>
                        </a:ln>
                      </wps:spPr>
                      <wps:txbx>
                        <w:txbxContent>
                          <w:p w:rsidR="00C51BC6" w:rsidRDefault="00C51BC6" w:rsidP="008104DD">
                            <w:pPr>
                              <w:spacing w:after="0" w:line="240" w:lineRule="auto"/>
                              <w:rPr>
                                <w:rFonts w:ascii="Cambria" w:hAnsi="Cambria"/>
                                <w:color w:val="0A2F41" w:themeColor="accent1" w:themeShade="80"/>
                                <w:sz w:val="24"/>
                                <w:szCs w:val="24"/>
                              </w:rPr>
                            </w:pPr>
                            <w:r w:rsidRPr="007615A9">
                              <w:rPr>
                                <w:rFonts w:ascii="Cambria" w:hAnsi="Cambria"/>
                                <w:b/>
                                <w:bCs/>
                                <w:color w:val="0A2F41" w:themeColor="accent1" w:themeShade="80"/>
                                <w:sz w:val="24"/>
                                <w:szCs w:val="24"/>
                              </w:rPr>
                              <w:t>Head Office</w:t>
                            </w:r>
                            <w:r>
                              <w:rPr>
                                <w:rFonts w:ascii="Cambria" w:hAnsi="Cambria"/>
                                <w:color w:val="0A2F41" w:themeColor="accent1" w:themeShade="80"/>
                                <w:sz w:val="24"/>
                                <w:szCs w:val="24"/>
                              </w:rPr>
                              <w:t xml:space="preserve"> – 3A, 2</w:t>
                            </w:r>
                            <w:r w:rsidRPr="0096065D">
                              <w:rPr>
                                <w:rFonts w:ascii="Cambria" w:hAnsi="Cambria"/>
                                <w:color w:val="0A2F41" w:themeColor="accent1" w:themeShade="80"/>
                                <w:sz w:val="24"/>
                                <w:szCs w:val="24"/>
                                <w:vertAlign w:val="superscript"/>
                              </w:rPr>
                              <w:t>nd</w:t>
                            </w:r>
                            <w:r>
                              <w:rPr>
                                <w:rFonts w:ascii="Cambria" w:hAnsi="Cambria"/>
                                <w:color w:val="0A2F41" w:themeColor="accent1" w:themeShade="80"/>
                                <w:sz w:val="24"/>
                                <w:szCs w:val="24"/>
                              </w:rPr>
                              <w:t xml:space="preserve"> Floor </w:t>
                            </w:r>
                            <w:proofErr w:type="spellStart"/>
                            <w:r>
                              <w:rPr>
                                <w:rFonts w:ascii="Cambria" w:hAnsi="Cambria"/>
                                <w:color w:val="0A2F41" w:themeColor="accent1" w:themeShade="80"/>
                                <w:sz w:val="24"/>
                                <w:szCs w:val="24"/>
                              </w:rPr>
                              <w:t>Jasola</w:t>
                            </w:r>
                            <w:proofErr w:type="spellEnd"/>
                            <w:r>
                              <w:rPr>
                                <w:rFonts w:ascii="Cambria" w:hAnsi="Cambria"/>
                                <w:color w:val="0A2F41" w:themeColor="accent1" w:themeShade="80"/>
                                <w:sz w:val="24"/>
                                <w:szCs w:val="24"/>
                              </w:rPr>
                              <w:t xml:space="preserve"> Village </w:t>
                            </w:r>
                            <w:proofErr w:type="gramStart"/>
                            <w:r>
                              <w:rPr>
                                <w:rFonts w:ascii="Cambria" w:hAnsi="Cambria"/>
                                <w:color w:val="0A2F41" w:themeColor="accent1" w:themeShade="80"/>
                                <w:sz w:val="24"/>
                                <w:szCs w:val="24"/>
                              </w:rPr>
                              <w:t>Near</w:t>
                            </w:r>
                            <w:proofErr w:type="gramEnd"/>
                            <w:r>
                              <w:rPr>
                                <w:rFonts w:ascii="Cambria" w:hAnsi="Cambria"/>
                                <w:color w:val="0A2F41" w:themeColor="accent1" w:themeShade="80"/>
                                <w:sz w:val="24"/>
                                <w:szCs w:val="24"/>
                              </w:rPr>
                              <w:t xml:space="preserve"> </w:t>
                            </w:r>
                            <w:proofErr w:type="spellStart"/>
                            <w:r>
                              <w:rPr>
                                <w:rFonts w:ascii="Cambria" w:hAnsi="Cambria"/>
                                <w:color w:val="0A2F41" w:themeColor="accent1" w:themeShade="80"/>
                                <w:sz w:val="24"/>
                                <w:szCs w:val="24"/>
                              </w:rPr>
                              <w:t>Aggarwal</w:t>
                            </w:r>
                            <w:proofErr w:type="spellEnd"/>
                            <w:r>
                              <w:rPr>
                                <w:rFonts w:ascii="Cambria" w:hAnsi="Cambria"/>
                                <w:color w:val="0A2F41" w:themeColor="accent1" w:themeShade="80"/>
                                <w:sz w:val="24"/>
                                <w:szCs w:val="24"/>
                              </w:rPr>
                              <w:t xml:space="preserve"> New Delhi-25</w:t>
                            </w:r>
                          </w:p>
                          <w:p w:rsidR="00C51BC6" w:rsidRPr="007615A9" w:rsidRDefault="00C51BC6" w:rsidP="008104DD">
                            <w:pPr>
                              <w:spacing w:after="0" w:line="240" w:lineRule="auto"/>
                              <w:rPr>
                                <w:rFonts w:ascii="Cambria" w:hAnsi="Cambria"/>
                                <w:color w:val="0A2F41" w:themeColor="accent1" w:themeShade="80"/>
                                <w:sz w:val="24"/>
                                <w:szCs w:val="24"/>
                              </w:rPr>
                            </w:pPr>
                          </w:p>
                          <w:p w:rsidR="00C51BC6" w:rsidRDefault="00C51BC6" w:rsidP="008104DD">
                            <w:pPr>
                              <w:spacing w:after="0" w:line="240" w:lineRule="auto"/>
                              <w:rPr>
                                <w:rFonts w:ascii="Cambria" w:hAnsi="Cambria"/>
                                <w:color w:val="0A2F41" w:themeColor="accent1" w:themeShade="80"/>
                                <w:sz w:val="24"/>
                                <w:szCs w:val="24"/>
                              </w:rPr>
                            </w:pPr>
                          </w:p>
                          <w:p w:rsidR="00C51BC6" w:rsidRPr="007615A9" w:rsidRDefault="00C51BC6" w:rsidP="008104DD">
                            <w:pPr>
                              <w:spacing w:after="0" w:line="240" w:lineRule="auto"/>
                              <w:rPr>
                                <w:rFonts w:ascii="Cambria" w:hAnsi="Cambria"/>
                                <w:color w:val="0A2F41" w:themeColor="accent1" w:themeShade="80"/>
                                <w:sz w:val="24"/>
                                <w:szCs w:val="24"/>
                              </w:rPr>
                            </w:pPr>
                            <w:r>
                              <w:rPr>
                                <w:rFonts w:ascii="Cambria" w:hAnsi="Cambria"/>
                                <w:color w:val="000000"/>
                                <w:sz w:val="24"/>
                                <w:szCs w:val="24"/>
                                <w14:textFill>
                                  <w14:solidFill>
                                    <w14:srgbClr w14:val="000000">
                                      <w14:lumMod w14:val="50000"/>
                                    </w14:srgbClr>
                                  </w14:solidFill>
                                </w14:textFill>
                              </w:rPr>
                              <w:t>www.rahatwelfarefoundation.in</w:t>
                            </w:r>
                          </w:p>
                          <w:p w:rsidR="00C51BC6" w:rsidRDefault="00C51BC6" w:rsidP="008104DD">
                            <w:pPr>
                              <w:jc w:val="center"/>
                              <w:rPr>
                                <w:b/>
                                <w:bCs/>
                                <w:color w:val="275317" w:themeColor="accent6" w:themeShade="80"/>
                                <w:sz w:val="24"/>
                                <w:szCs w:val="24"/>
                              </w:rPr>
                            </w:pPr>
                          </w:p>
                          <w:p w:rsidR="00C51BC6" w:rsidRDefault="00C51BC6" w:rsidP="008104DD">
                            <w:pPr>
                              <w:jc w:val="center"/>
                              <w:rPr>
                                <w:color w:val="275317" w:themeColor="accent6" w:themeShade="80"/>
                                <w:sz w:val="24"/>
                                <w:szCs w:val="24"/>
                              </w:rPr>
                            </w:pPr>
                          </w:p>
                          <w:p w:rsidR="00C51BC6" w:rsidRDefault="00C51BC6" w:rsidP="008104DD">
                            <w:pPr>
                              <w:jc w:val="center"/>
                              <w:rPr>
                                <w:b/>
                                <w:bCs/>
                                <w:color w:val="275317" w:themeColor="accent6" w:themeShade="80"/>
                                <w:sz w:val="36"/>
                                <w:szCs w:val="3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45pt;margin-top:425pt;width:229.45pt;height:1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" filled="f" stroked="f" strokeweight=".5pt">
                <v:textbox>
                  <w:txbxContent>
                    <w:p w:rsidR="00C51BC6" w:rsidRDefault="00C51BC6" w:rsidP="008104DD">
                      <w:pPr>
                        <w:spacing w:after="0" w:line="240" w:lineRule="auto"/>
                        <w:rPr>
                          <w:rFonts w:ascii="Cambria" w:hAnsi="Cambria"/>
                          <w:color w:val="0A2F41" w:themeColor="accent1" w:themeShade="80"/>
                          <w:sz w:val="24"/>
                          <w:szCs w:val="24"/>
                        </w:rPr>
                      </w:pPr>
                      <w:r w:rsidRPr="007615A9">
                        <w:rPr>
                          <w:rFonts w:ascii="Cambria" w:hAnsi="Cambria"/>
                          <w:b/>
                          <w:bCs/>
                          <w:color w:val="0A2F41" w:themeColor="accent1" w:themeShade="80"/>
                          <w:sz w:val="24"/>
                          <w:szCs w:val="24"/>
                        </w:rPr>
                        <w:t>Head Office</w:t>
                      </w:r>
                      <w:r>
                        <w:rPr>
                          <w:rFonts w:ascii="Cambria" w:hAnsi="Cambria"/>
                          <w:color w:val="0A2F41" w:themeColor="accent1" w:themeShade="80"/>
                          <w:sz w:val="24"/>
                          <w:szCs w:val="24"/>
                        </w:rPr>
                        <w:t xml:space="preserve"> – 3A, 2</w:t>
                      </w:r>
                      <w:r w:rsidRPr="0096065D">
                        <w:rPr>
                          <w:rFonts w:ascii="Cambria" w:hAnsi="Cambria"/>
                          <w:color w:val="0A2F41" w:themeColor="accent1" w:themeShade="80"/>
                          <w:sz w:val="24"/>
                          <w:szCs w:val="24"/>
                          <w:vertAlign w:val="superscript"/>
                        </w:rPr>
                        <w:t>nd</w:t>
                      </w:r>
                      <w:r>
                        <w:rPr>
                          <w:rFonts w:ascii="Cambria" w:hAnsi="Cambria"/>
                          <w:color w:val="0A2F41" w:themeColor="accent1" w:themeShade="80"/>
                          <w:sz w:val="24"/>
                          <w:szCs w:val="24"/>
                        </w:rPr>
                        <w:t xml:space="preserve"> Floor </w:t>
                      </w:r>
                      <w:proofErr w:type="spellStart"/>
                      <w:r>
                        <w:rPr>
                          <w:rFonts w:ascii="Cambria" w:hAnsi="Cambria"/>
                          <w:color w:val="0A2F41" w:themeColor="accent1" w:themeShade="80"/>
                          <w:sz w:val="24"/>
                          <w:szCs w:val="24"/>
                        </w:rPr>
                        <w:t>Jasola</w:t>
                      </w:r>
                      <w:proofErr w:type="spellEnd"/>
                      <w:r>
                        <w:rPr>
                          <w:rFonts w:ascii="Cambria" w:hAnsi="Cambria"/>
                          <w:color w:val="0A2F41" w:themeColor="accent1" w:themeShade="80"/>
                          <w:sz w:val="24"/>
                          <w:szCs w:val="24"/>
                        </w:rPr>
                        <w:t xml:space="preserve"> Village </w:t>
                      </w:r>
                      <w:proofErr w:type="gramStart"/>
                      <w:r>
                        <w:rPr>
                          <w:rFonts w:ascii="Cambria" w:hAnsi="Cambria"/>
                          <w:color w:val="0A2F41" w:themeColor="accent1" w:themeShade="80"/>
                          <w:sz w:val="24"/>
                          <w:szCs w:val="24"/>
                        </w:rPr>
                        <w:t>Near</w:t>
                      </w:r>
                      <w:proofErr w:type="gramEnd"/>
                      <w:r>
                        <w:rPr>
                          <w:rFonts w:ascii="Cambria" w:hAnsi="Cambria"/>
                          <w:color w:val="0A2F41" w:themeColor="accent1" w:themeShade="80"/>
                          <w:sz w:val="24"/>
                          <w:szCs w:val="24"/>
                        </w:rPr>
                        <w:t xml:space="preserve"> </w:t>
                      </w:r>
                      <w:proofErr w:type="spellStart"/>
                      <w:r>
                        <w:rPr>
                          <w:rFonts w:ascii="Cambria" w:hAnsi="Cambria"/>
                          <w:color w:val="0A2F41" w:themeColor="accent1" w:themeShade="80"/>
                          <w:sz w:val="24"/>
                          <w:szCs w:val="24"/>
                        </w:rPr>
                        <w:t>Aggarwal</w:t>
                      </w:r>
                      <w:proofErr w:type="spellEnd"/>
                      <w:r>
                        <w:rPr>
                          <w:rFonts w:ascii="Cambria" w:hAnsi="Cambria"/>
                          <w:color w:val="0A2F41" w:themeColor="accent1" w:themeShade="80"/>
                          <w:sz w:val="24"/>
                          <w:szCs w:val="24"/>
                        </w:rPr>
                        <w:t xml:space="preserve"> New Delhi-25</w:t>
                      </w:r>
                    </w:p>
                    <w:p w:rsidR="00C51BC6" w:rsidRPr="007615A9" w:rsidRDefault="00C51BC6" w:rsidP="008104DD">
                      <w:pPr>
                        <w:spacing w:after="0" w:line="240" w:lineRule="auto"/>
                        <w:rPr>
                          <w:rFonts w:ascii="Cambria" w:hAnsi="Cambria"/>
                          <w:color w:val="0A2F41" w:themeColor="accent1" w:themeShade="80"/>
                          <w:sz w:val="24"/>
                          <w:szCs w:val="24"/>
                        </w:rPr>
                      </w:pPr>
                    </w:p>
                    <w:p w:rsidR="00C51BC6" w:rsidRDefault="00C51BC6" w:rsidP="008104DD">
                      <w:pPr>
                        <w:spacing w:after="0" w:line="240" w:lineRule="auto"/>
                        <w:rPr>
                          <w:rFonts w:ascii="Cambria" w:hAnsi="Cambria"/>
                          <w:color w:val="0A2F41" w:themeColor="accent1" w:themeShade="80"/>
                          <w:sz w:val="24"/>
                          <w:szCs w:val="24"/>
                        </w:rPr>
                      </w:pPr>
                    </w:p>
                    <w:p w:rsidR="00C51BC6" w:rsidRPr="007615A9" w:rsidRDefault="00C51BC6" w:rsidP="008104DD">
                      <w:pPr>
                        <w:spacing w:after="0" w:line="240" w:lineRule="auto"/>
                        <w:rPr>
                          <w:rFonts w:ascii="Cambria" w:hAnsi="Cambria"/>
                          <w:color w:val="0A2F41" w:themeColor="accent1" w:themeShade="80"/>
                          <w:sz w:val="24"/>
                          <w:szCs w:val="24"/>
                        </w:rPr>
                      </w:pPr>
                      <w:r>
                        <w:rPr>
                          <w:rFonts w:ascii="Cambria" w:hAnsi="Cambria"/>
                          <w:sz w:val="24"/>
                          <w:szCs w:val="24"/>
                          <w14:textFill>
                            <w14:solidFill>
                              <w14:srgbClr w14:val="000000">
                                <w14:lumMod w14:val="50000"/>
                              </w14:srgbClr>
                            </w14:solidFill>
                          </w14:textFill>
                        </w:rPr>
                        <w:t>www.rahatwelfarefoundation.in</w:t>
                      </w:r>
                    </w:p>
                    <w:p w:rsidR="00C51BC6" w:rsidRDefault="00C51BC6" w:rsidP="008104DD">
                      <w:pPr>
                        <w:jc w:val="center"/>
                        <w:rPr>
                          <w:b/>
                          <w:bCs/>
                          <w:color w:val="275317" w:themeColor="accent6" w:themeShade="80"/>
                          <w:sz w:val="24"/>
                          <w:szCs w:val="24"/>
                        </w:rPr>
                      </w:pPr>
                    </w:p>
                    <w:p w:rsidR="00C51BC6" w:rsidRDefault="00C51BC6" w:rsidP="008104DD">
                      <w:pPr>
                        <w:jc w:val="center"/>
                        <w:rPr>
                          <w:color w:val="275317" w:themeColor="accent6" w:themeShade="80"/>
                          <w:sz w:val="24"/>
                          <w:szCs w:val="24"/>
                        </w:rPr>
                      </w:pPr>
                    </w:p>
                    <w:p w:rsidR="00C51BC6" w:rsidRDefault="00C51BC6" w:rsidP="008104DD">
                      <w:pPr>
                        <w:jc w:val="center"/>
                        <w:rPr>
                          <w:b/>
                          <w:bCs/>
                          <w:color w:val="275317" w:themeColor="accent6" w:themeShade="80"/>
                          <w:sz w:val="36"/>
                          <w:szCs w:val="36"/>
                        </w:rPr>
                      </w:pPr>
                    </w:p>
                  </w:txbxContent>
                </v:textbox>
                <w10:wrap anchorx="margin"/>
              </v:shape>
            </w:pict>
          </mc:Fallback>
        </mc:AlternateContent>
      </w:r>
      <w:r w:rsidR="008104DD" w:rsidRPr="008A5881">
        <w:rPr>
          <w:rFonts w:ascii="Times New Roman"/>
          <w:noProof/>
          <w:color w:val="0A2F41" w:themeColor="accent1" w:themeShade="80"/>
          <w:sz w:val="19"/>
        </w:rPr>
        <mc:AlternateContent>
          <mc:Choice Requires="wps">
            <w:drawing>
              <wp:anchor distT="0" distB="0" distL="114300" distR="114300" simplePos="0" relativeHeight="251660288" behindDoc="0" locked="0" layoutInCell="1" allowOverlap="1" wp14:anchorId="795A8195" wp14:editId="202A2DA9">
                <wp:simplePos x="0" y="0"/>
                <wp:positionH relativeFrom="column">
                  <wp:posOffset>-192272</wp:posOffset>
                </wp:positionH>
                <wp:positionV relativeFrom="paragraph">
                  <wp:posOffset>4127955</wp:posOffset>
                </wp:positionV>
                <wp:extent cx="1678675" cy="492760"/>
                <wp:effectExtent l="0" t="0" r="0" b="2540"/>
                <wp:wrapNone/>
                <wp:docPr id="1488129515" name="Text Box 4"/>
                <wp:cNvGraphicFramePr/>
                <a:graphic xmlns:a="http://schemas.openxmlformats.org/drawingml/2006/main">
                  <a:graphicData uri="http://schemas.microsoft.com/office/word/2010/wordprocessingShape">
                    <wps:wsp>
                      <wps:cNvSpPr txBox="1"/>
                      <wps:spPr>
                        <a:xfrm>
                          <a:off x="0" y="0"/>
                          <a:ext cx="1678675" cy="492760"/>
                        </a:xfrm>
                        <a:prstGeom prst="rect">
                          <a:avLst/>
                        </a:prstGeom>
                        <a:noFill/>
                        <a:ln w="6350">
                          <a:noFill/>
                        </a:ln>
                      </wps:spPr>
                      <wps:txbx>
                        <w:txbxContent>
                          <w:p w:rsidR="00C51BC6" w:rsidRPr="007615A9" w:rsidRDefault="00C51BC6" w:rsidP="008104DD">
                            <w:pPr>
                              <w:rPr>
                                <w:rFonts w:ascii="Cambria" w:hAnsi="Cambria"/>
                                <w:color w:val="0A2F41" w:themeColor="accent1" w:themeShade="80"/>
                                <w:sz w:val="32"/>
                                <w:szCs w:val="32"/>
                              </w:rPr>
                            </w:pPr>
                            <w:r w:rsidRPr="007615A9">
                              <w:rPr>
                                <w:rFonts w:ascii="Cambria" w:hAnsi="Cambria"/>
                                <w:color w:val="0A2F41" w:themeColor="accent1" w:themeShade="80"/>
                                <w:sz w:val="32"/>
                                <w:szCs w:val="32"/>
                              </w:rPr>
                              <w:t xml:space="preserve">Submitted by </w:t>
                            </w:r>
                          </w:p>
                          <w:p w:rsidR="00C51BC6" w:rsidRDefault="00C51BC6" w:rsidP="008104DD">
                            <w:pPr>
                              <w:jc w:val="center"/>
                              <w:rPr>
                                <w:b/>
                                <w:bCs/>
                                <w:color w:val="275317" w:themeColor="accent6" w:themeShade="80"/>
                                <w:sz w:val="36"/>
                                <w:szCs w:val="3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_x0000_s1029" type="#_x0000_t202" style="position:absolute;margin-left:-15.15pt;margin-top:325.05pt;width:132.2pt;height:38.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" filled="f" stroked="f" strokeweight=".5pt">
                <v:textbox>
                  <w:txbxContent>
                    <w:p w:rsidR="00C51BC6" w:rsidRPr="007615A9" w:rsidRDefault="00C51BC6" w:rsidP="008104DD">
                      <w:pPr>
                        <w:rPr>
                          <w:rFonts w:ascii="Cambria" w:hAnsi="Cambria"/>
                          <w:color w:val="0A2F41" w:themeColor="accent1" w:themeShade="80"/>
                          <w:sz w:val="32"/>
                          <w:szCs w:val="32"/>
                        </w:rPr>
                      </w:pPr>
                      <w:r w:rsidRPr="007615A9">
                        <w:rPr>
                          <w:rFonts w:ascii="Cambria" w:hAnsi="Cambria"/>
                          <w:color w:val="0A2F41" w:themeColor="accent1" w:themeShade="80"/>
                          <w:sz w:val="32"/>
                          <w:szCs w:val="32"/>
                        </w:rPr>
                        <w:t xml:space="preserve">Submitted by </w:t>
                      </w:r>
                    </w:p>
                    <w:p w:rsidR="00C51BC6" w:rsidRDefault="00C51BC6" w:rsidP="008104DD">
                      <w:pPr>
                        <w:jc w:val="center"/>
                        <w:rPr>
                          <w:b/>
                          <w:bCs/>
                          <w:color w:val="275317" w:themeColor="accent6" w:themeShade="80"/>
                          <w:sz w:val="36"/>
                          <w:szCs w:val="36"/>
                        </w:rPr>
                      </w:pPr>
                    </w:p>
                  </w:txbxContent>
                </v:textbox>
              </v:shape>
            </w:pict>
          </mc:Fallback>
        </mc:AlternateContent>
      </w:r>
    </w:p>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Pr="00B67F83" w:rsidRDefault="00B67F83" w:rsidP="00B67F83"/>
    <w:p w:rsidR="00B67F83" w:rsidRDefault="00B67F83" w:rsidP="00B67F83"/>
    <w:p w:rsidR="00B67F83" w:rsidRDefault="00B67F83" w:rsidP="00B67F83">
      <w:pPr>
        <w:tabs>
          <w:tab w:val="left" w:pos="10200"/>
        </w:tabs>
      </w:pPr>
      <w:r>
        <w:tab/>
      </w:r>
    </w:p>
    <w:p w:rsidR="00B67F83" w:rsidRDefault="00B67F83" w:rsidP="00B67F83"/>
    <w:p w:rsidR="008104DD" w:rsidRPr="00B67F83" w:rsidRDefault="008104DD" w:rsidP="00B67F83">
      <w:pPr>
        <w:sectPr w:rsidR="008104DD" w:rsidRPr="00B67F83" w:rsidSect="008104DD">
          <w:footerReference w:type="default" r:id="rId10"/>
          <w:pgSz w:w="12240" w:h="15840"/>
          <w:pgMar w:top="1300" w:right="0" w:bottom="1120" w:left="840" w:header="720" w:footer="932"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p>
    <w:p w:rsidR="008104DD" w:rsidRPr="008A5881" w:rsidRDefault="008104DD" w:rsidP="008104DD">
      <w:pPr>
        <w:tabs>
          <w:tab w:val="right" w:pos="9360"/>
        </w:tabs>
        <w:spacing w:after="240" w:line="240" w:lineRule="auto"/>
        <w:rPr>
          <w:rFonts w:ascii="Cambria" w:eastAsia="Times New Roman" w:hAnsi="Cambria" w:cs="Times New Roman"/>
          <w:b/>
          <w:color w:val="0A2F41" w:themeColor="accent1" w:themeShade="80"/>
          <w:sz w:val="32"/>
          <w:szCs w:val="24"/>
        </w:rPr>
      </w:pPr>
      <w:bookmarkStart w:id="0" w:name="_Hlk146096672"/>
      <w:r w:rsidRPr="008A5881">
        <w:rPr>
          <w:rFonts w:ascii="Cambria" w:eastAsia="Times New Roman" w:hAnsi="Cambria" w:cs="Times New Roman"/>
          <w:b/>
          <w:color w:val="0A2F41" w:themeColor="accent1" w:themeShade="80"/>
          <w:sz w:val="32"/>
          <w:szCs w:val="24"/>
        </w:rPr>
        <w:lastRenderedPageBreak/>
        <w:t>Executive Summary</w:t>
      </w:r>
    </w:p>
    <w:tbl>
      <w:tblPr>
        <w:tblStyle w:val="TableGrid"/>
        <w:tblW w:w="9715" w:type="dxa"/>
        <w:tblLook w:val="04A0" w:firstRow="1" w:lastRow="0" w:firstColumn="1" w:lastColumn="0" w:noHBand="0" w:noVBand="1"/>
      </w:tblPr>
      <w:tblGrid>
        <w:gridCol w:w="3775"/>
        <w:gridCol w:w="5940"/>
      </w:tblGrid>
      <w:tr w:rsidR="00181BE8" w:rsidRPr="008A5881" w:rsidTr="00C51BC6">
        <w:tc>
          <w:tcPr>
            <w:tcW w:w="3775" w:type="dxa"/>
            <w:shd w:val="clear" w:color="auto" w:fill="0F4761" w:themeFill="accent1" w:themeFillShade="BF"/>
          </w:tcPr>
          <w:bookmarkEnd w:id="0"/>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Title of the Project</w:t>
            </w:r>
          </w:p>
        </w:tc>
        <w:tc>
          <w:tcPr>
            <w:tcW w:w="5940" w:type="dxa"/>
          </w:tcPr>
          <w:p w:rsidR="00181BE8" w:rsidRPr="008A5881" w:rsidRDefault="00181BE8" w:rsidP="00C51BC6">
            <w:pPr>
              <w:jc w:val="both"/>
              <w:rPr>
                <w:rFonts w:ascii="Cambria" w:eastAsia="Times New Roman" w:hAnsi="Cambria" w:cs="Arial"/>
                <w:bCs/>
                <w:color w:val="0A2F41" w:themeColor="accent1" w:themeShade="80"/>
                <w:sz w:val="24"/>
                <w:szCs w:val="24"/>
              </w:rPr>
            </w:pPr>
            <w:r>
              <w:rPr>
                <w:rFonts w:ascii="Cambria" w:eastAsia="Times New Roman" w:hAnsi="Cambria" w:cs="Arial"/>
                <w:bCs/>
                <w:color w:val="0A2F41" w:themeColor="accent1" w:themeShade="80"/>
                <w:sz w:val="24"/>
                <w:szCs w:val="24"/>
              </w:rPr>
              <w:t xml:space="preserve">Project </w:t>
            </w:r>
            <w:r w:rsidR="0096065D">
              <w:rPr>
                <w:rFonts w:ascii="Cambria" w:eastAsia="Times New Roman" w:hAnsi="Cambria" w:cs="Arial"/>
                <w:bCs/>
                <w:color w:val="0A2F41" w:themeColor="accent1" w:themeShade="80"/>
                <w:sz w:val="24"/>
                <w:szCs w:val="24"/>
              </w:rPr>
              <w:t xml:space="preserve">RWF  -  </w:t>
            </w:r>
            <w:proofErr w:type="spellStart"/>
            <w:r w:rsidR="0096065D">
              <w:rPr>
                <w:rFonts w:ascii="Cambria" w:eastAsia="Times New Roman" w:hAnsi="Cambria" w:cs="Arial"/>
                <w:bCs/>
                <w:color w:val="0A2F41" w:themeColor="accent1" w:themeShade="80"/>
                <w:sz w:val="24"/>
                <w:szCs w:val="24"/>
              </w:rPr>
              <w:t>Udaan</w:t>
            </w:r>
            <w:proofErr w:type="spellEnd"/>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 xml:space="preserve">Submitted to </w:t>
            </w:r>
          </w:p>
        </w:tc>
        <w:tc>
          <w:tcPr>
            <w:tcW w:w="5940" w:type="dxa"/>
          </w:tcPr>
          <w:p w:rsidR="00181BE8" w:rsidRPr="008A5881" w:rsidRDefault="000B315A" w:rsidP="00C51BC6">
            <w:pPr>
              <w:jc w:val="both"/>
              <w:rPr>
                <w:rFonts w:ascii="Cambria" w:eastAsia="Times New Roman" w:hAnsi="Cambria" w:cs="Arial"/>
                <w:color w:val="0A2F41" w:themeColor="accent1" w:themeShade="80"/>
                <w:sz w:val="24"/>
                <w:szCs w:val="24"/>
              </w:rPr>
            </w:pPr>
            <w:proofErr w:type="spellStart"/>
            <w:r>
              <w:rPr>
                <w:rFonts w:ascii="Cambria" w:eastAsia="Times New Roman" w:hAnsi="Cambria" w:cs="Arial"/>
                <w:color w:val="0A2F41" w:themeColor="accent1" w:themeShade="80"/>
                <w:sz w:val="24"/>
                <w:szCs w:val="24"/>
              </w:rPr>
              <w:t>Sattva</w:t>
            </w:r>
            <w:proofErr w:type="spellEnd"/>
            <w:r w:rsidR="00A465D3">
              <w:rPr>
                <w:rFonts w:ascii="Cambria" w:eastAsia="Times New Roman" w:hAnsi="Cambria" w:cs="Arial"/>
                <w:color w:val="0A2F41" w:themeColor="accent1" w:themeShade="80"/>
                <w:sz w:val="24"/>
                <w:szCs w:val="24"/>
              </w:rPr>
              <w:t xml:space="preserve"> Consulting</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Duration of the Project</w:t>
            </w:r>
          </w:p>
        </w:tc>
        <w:tc>
          <w:tcPr>
            <w:tcW w:w="5940" w:type="dxa"/>
          </w:tcPr>
          <w:p w:rsidR="00181BE8" w:rsidRPr="008A5881" w:rsidRDefault="00A465D3" w:rsidP="00C51BC6">
            <w:pPr>
              <w:jc w:val="both"/>
              <w:rPr>
                <w:rFonts w:ascii="Cambria" w:eastAsia="Times New Roman" w:hAnsi="Cambria" w:cs="Arial"/>
                <w:color w:val="0A2F41" w:themeColor="accent1" w:themeShade="80"/>
                <w:sz w:val="24"/>
                <w:szCs w:val="24"/>
              </w:rPr>
            </w:pPr>
            <w:r>
              <w:rPr>
                <w:rFonts w:ascii="Cambria" w:eastAsia="Times New Roman" w:hAnsi="Cambria" w:cs="Arial"/>
                <w:color w:val="0A2F41" w:themeColor="accent1" w:themeShade="80"/>
                <w:sz w:val="24"/>
                <w:szCs w:val="24"/>
              </w:rPr>
              <w:t>12 months</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Target Group</w:t>
            </w:r>
          </w:p>
        </w:tc>
        <w:tc>
          <w:tcPr>
            <w:tcW w:w="5940" w:type="dxa"/>
          </w:tcPr>
          <w:p w:rsidR="00181BE8" w:rsidRPr="008A5881" w:rsidRDefault="0096065D" w:rsidP="0096065D">
            <w:pPr>
              <w:jc w:val="both"/>
              <w:rPr>
                <w:rFonts w:ascii="Cambria" w:eastAsia="Times New Roman" w:hAnsi="Cambria" w:cs="Arial"/>
                <w:bCs/>
                <w:color w:val="0A2F41" w:themeColor="accent1" w:themeShade="80"/>
                <w:sz w:val="24"/>
                <w:szCs w:val="24"/>
              </w:rPr>
            </w:pPr>
            <w:proofErr w:type="spellStart"/>
            <w:r>
              <w:rPr>
                <w:rFonts w:ascii="Cambria" w:eastAsia="Times New Roman" w:hAnsi="Cambria" w:cs="Arial"/>
                <w:bCs/>
                <w:color w:val="0A2F41" w:themeColor="accent1" w:themeShade="80"/>
                <w:sz w:val="24"/>
                <w:szCs w:val="24"/>
              </w:rPr>
              <w:t>Primery</w:t>
            </w:r>
            <w:proofErr w:type="spellEnd"/>
            <w:r>
              <w:rPr>
                <w:rFonts w:ascii="Cambria" w:eastAsia="Times New Roman" w:hAnsi="Cambria" w:cs="Arial"/>
                <w:bCs/>
                <w:color w:val="0A2F41" w:themeColor="accent1" w:themeShade="80"/>
                <w:sz w:val="24"/>
                <w:szCs w:val="24"/>
              </w:rPr>
              <w:t xml:space="preserve"> and middle schools students of </w:t>
            </w:r>
            <w:proofErr w:type="spellStart"/>
            <w:r>
              <w:rPr>
                <w:rFonts w:ascii="Cambria" w:eastAsia="Times New Roman" w:hAnsi="Cambria" w:cs="Arial"/>
                <w:bCs/>
                <w:color w:val="0A2F41" w:themeColor="accent1" w:themeShade="80"/>
                <w:sz w:val="24"/>
                <w:szCs w:val="24"/>
              </w:rPr>
              <w:t>okhla</w:t>
            </w:r>
            <w:proofErr w:type="spellEnd"/>
            <w:r>
              <w:rPr>
                <w:rFonts w:ascii="Cambria" w:eastAsia="Times New Roman" w:hAnsi="Cambria" w:cs="Arial"/>
                <w:bCs/>
                <w:color w:val="0A2F41" w:themeColor="accent1" w:themeShade="80"/>
                <w:sz w:val="24"/>
                <w:szCs w:val="24"/>
              </w:rPr>
              <w:t xml:space="preserve"> Delhi Private/ Government school.</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 xml:space="preserve">Location </w:t>
            </w:r>
          </w:p>
        </w:tc>
        <w:tc>
          <w:tcPr>
            <w:tcW w:w="5940" w:type="dxa"/>
          </w:tcPr>
          <w:p w:rsidR="00181BE8" w:rsidRPr="008A5881" w:rsidRDefault="0096065D" w:rsidP="00C51BC6">
            <w:pPr>
              <w:jc w:val="both"/>
              <w:rPr>
                <w:rFonts w:ascii="Cambria" w:eastAsia="Times New Roman" w:hAnsi="Cambria" w:cs="Arial"/>
                <w:bCs/>
                <w:color w:val="0A2F41" w:themeColor="accent1" w:themeShade="80"/>
                <w:sz w:val="24"/>
                <w:szCs w:val="24"/>
              </w:rPr>
            </w:pPr>
            <w:proofErr w:type="spellStart"/>
            <w:r>
              <w:rPr>
                <w:rFonts w:ascii="Cambria" w:eastAsia="Times New Roman" w:hAnsi="Cambria" w:cs="Arial"/>
                <w:bCs/>
                <w:color w:val="0A2F41" w:themeColor="accent1" w:themeShade="80"/>
                <w:sz w:val="24"/>
                <w:szCs w:val="24"/>
              </w:rPr>
              <w:t>Okhla</w:t>
            </w:r>
            <w:proofErr w:type="spellEnd"/>
            <w:r>
              <w:rPr>
                <w:rFonts w:ascii="Cambria" w:eastAsia="Times New Roman" w:hAnsi="Cambria" w:cs="Arial"/>
                <w:bCs/>
                <w:color w:val="0A2F41" w:themeColor="accent1" w:themeShade="80"/>
                <w:sz w:val="24"/>
                <w:szCs w:val="24"/>
              </w:rPr>
              <w:t>, South East Delhi</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 xml:space="preserve">Target Number of Students </w:t>
            </w:r>
          </w:p>
        </w:tc>
        <w:tc>
          <w:tcPr>
            <w:tcW w:w="5940" w:type="dxa"/>
          </w:tcPr>
          <w:p w:rsidR="00181BE8" w:rsidRPr="008A5881" w:rsidRDefault="0096065D" w:rsidP="00C51BC6">
            <w:pPr>
              <w:jc w:val="both"/>
              <w:rPr>
                <w:rFonts w:ascii="Cambria" w:eastAsia="Times New Roman" w:hAnsi="Cambria" w:cs="Arial"/>
                <w:bCs/>
                <w:color w:val="0A2F41" w:themeColor="accent1" w:themeShade="80"/>
                <w:sz w:val="24"/>
                <w:szCs w:val="24"/>
              </w:rPr>
            </w:pPr>
            <w:r>
              <w:rPr>
                <w:rFonts w:ascii="Cambria" w:eastAsia="Times New Roman" w:hAnsi="Cambria" w:cs="Arial"/>
                <w:bCs/>
                <w:color w:val="0A2F41" w:themeColor="accent1" w:themeShade="80"/>
                <w:sz w:val="24"/>
                <w:szCs w:val="24"/>
              </w:rPr>
              <w:t>2500</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Target Number of Schools</w:t>
            </w:r>
          </w:p>
        </w:tc>
        <w:tc>
          <w:tcPr>
            <w:tcW w:w="5940" w:type="dxa"/>
          </w:tcPr>
          <w:p w:rsidR="00181BE8" w:rsidRPr="008A5881" w:rsidRDefault="00A465D3" w:rsidP="00C51BC6">
            <w:pPr>
              <w:jc w:val="both"/>
              <w:rPr>
                <w:rFonts w:ascii="Cambria" w:eastAsia="Times New Roman" w:hAnsi="Cambria" w:cs="Arial"/>
                <w:bCs/>
                <w:color w:val="0A2F41" w:themeColor="accent1" w:themeShade="80"/>
                <w:sz w:val="24"/>
                <w:szCs w:val="24"/>
              </w:rPr>
            </w:pPr>
            <w:r>
              <w:rPr>
                <w:rFonts w:ascii="Cambria" w:eastAsia="Times New Roman" w:hAnsi="Cambria" w:cs="Arial"/>
                <w:bCs/>
                <w:color w:val="0A2F41" w:themeColor="accent1" w:themeShade="80"/>
                <w:sz w:val="24"/>
                <w:szCs w:val="24"/>
              </w:rPr>
              <w:t>10</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12 A &amp; 80 G Certificate</w:t>
            </w:r>
          </w:p>
        </w:tc>
        <w:tc>
          <w:tcPr>
            <w:tcW w:w="5940" w:type="dxa"/>
          </w:tcPr>
          <w:p w:rsidR="00181BE8" w:rsidRPr="008A5881" w:rsidRDefault="0096065D" w:rsidP="00C51BC6">
            <w:pPr>
              <w:jc w:val="both"/>
              <w:rPr>
                <w:rFonts w:ascii="Cambria" w:hAnsi="Cambria" w:cs="Times New Roman"/>
                <w:color w:val="0A2F41" w:themeColor="accent1" w:themeShade="80"/>
                <w:sz w:val="24"/>
                <w:szCs w:val="24"/>
              </w:rPr>
            </w:pPr>
            <w:r>
              <w:t>AACTR2215GE20211</w:t>
            </w:r>
            <w:r w:rsidR="00181BE8" w:rsidRPr="008A5881">
              <w:rPr>
                <w:rFonts w:ascii="Cambria" w:hAnsi="Cambria" w:cs="Times New Roman"/>
                <w:color w:val="0A2F41" w:themeColor="accent1" w:themeShade="80"/>
                <w:sz w:val="24"/>
                <w:szCs w:val="24"/>
              </w:rPr>
              <w:t xml:space="preserve"> (12A),  </w:t>
            </w:r>
          </w:p>
          <w:p w:rsidR="00181BE8" w:rsidRPr="008A5881" w:rsidRDefault="0096065D" w:rsidP="00C51BC6">
            <w:pPr>
              <w:jc w:val="both"/>
              <w:rPr>
                <w:rFonts w:ascii="Cambria" w:eastAsia="Times New Roman" w:hAnsi="Cambria" w:cs="Arial"/>
                <w:color w:val="0A2F41" w:themeColor="accent1" w:themeShade="80"/>
                <w:sz w:val="24"/>
                <w:szCs w:val="24"/>
              </w:rPr>
            </w:pPr>
            <w:r>
              <w:t>AACTR2215GF20221</w:t>
            </w:r>
            <w:r w:rsidR="00181BE8" w:rsidRPr="008A5881">
              <w:rPr>
                <w:rFonts w:ascii="Cambria" w:hAnsi="Cambria" w:cs="Times New Roman"/>
                <w:color w:val="0A2F41" w:themeColor="accent1" w:themeShade="80"/>
                <w:sz w:val="24"/>
                <w:szCs w:val="24"/>
              </w:rPr>
              <w:t xml:space="preserve"> (80 G ) </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 xml:space="preserve">FCRA No </w:t>
            </w:r>
          </w:p>
        </w:tc>
        <w:tc>
          <w:tcPr>
            <w:tcW w:w="5940" w:type="dxa"/>
          </w:tcPr>
          <w:p w:rsidR="00181BE8" w:rsidRPr="008A5881" w:rsidRDefault="0096065D" w:rsidP="00C51BC6">
            <w:pPr>
              <w:jc w:val="both"/>
              <w:rPr>
                <w:rFonts w:ascii="Cambria" w:eastAsia="Times New Roman" w:hAnsi="Cambria" w:cs="Arial"/>
                <w:color w:val="0A2F41" w:themeColor="accent1" w:themeShade="80"/>
                <w:sz w:val="24"/>
                <w:szCs w:val="24"/>
              </w:rPr>
            </w:pPr>
            <w:r>
              <w:rPr>
                <w:rFonts w:ascii="Cambria" w:eastAsia="Times New Roman" w:hAnsi="Cambria" w:cs="Arial"/>
                <w:color w:val="0A2F41" w:themeColor="accent1" w:themeShade="80"/>
                <w:sz w:val="24"/>
                <w:szCs w:val="24"/>
              </w:rPr>
              <w:t>N/A</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 xml:space="preserve">Trust Registration No </w:t>
            </w:r>
          </w:p>
        </w:tc>
        <w:tc>
          <w:tcPr>
            <w:tcW w:w="5940" w:type="dxa"/>
          </w:tcPr>
          <w:p w:rsidR="00181BE8" w:rsidRPr="008A5881" w:rsidRDefault="0096065D" w:rsidP="00C51BC6">
            <w:pPr>
              <w:jc w:val="both"/>
              <w:rPr>
                <w:rFonts w:ascii="Cambria" w:eastAsia="Times New Roman" w:hAnsi="Cambria" w:cs="Arial"/>
                <w:color w:val="0A2F41" w:themeColor="accent1" w:themeShade="80"/>
                <w:sz w:val="24"/>
                <w:szCs w:val="24"/>
              </w:rPr>
            </w:pPr>
            <w:r>
              <w:rPr>
                <w:rFonts w:ascii="Cambria" w:eastAsia="Times New Roman" w:hAnsi="Cambria" w:cs="Arial"/>
                <w:color w:val="0A2F41" w:themeColor="accent1" w:themeShade="80"/>
                <w:sz w:val="24"/>
                <w:szCs w:val="24"/>
              </w:rPr>
              <w:t>1783</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 xml:space="preserve">Budget </w:t>
            </w:r>
          </w:p>
        </w:tc>
        <w:tc>
          <w:tcPr>
            <w:tcW w:w="5940" w:type="dxa"/>
          </w:tcPr>
          <w:p w:rsidR="00181BE8" w:rsidRPr="00E1681D" w:rsidRDefault="00181BE8" w:rsidP="00C51BC6">
            <w:pPr>
              <w:jc w:val="both"/>
              <w:rPr>
                <w:rFonts w:ascii="Cambria" w:eastAsia="Times New Roman" w:hAnsi="Cambria" w:cs="Arial"/>
                <w:b/>
                <w:bCs/>
                <w:color w:val="0A2F41" w:themeColor="accent1" w:themeShade="80"/>
                <w:sz w:val="24"/>
                <w:szCs w:val="24"/>
                <w:lang w:val="en-IN"/>
              </w:rPr>
            </w:pPr>
          </w:p>
          <w:p w:rsidR="00181BE8" w:rsidRPr="008A5881" w:rsidRDefault="0096065D" w:rsidP="00C51BC6">
            <w:pPr>
              <w:jc w:val="both"/>
              <w:rPr>
                <w:rFonts w:ascii="Cambria" w:eastAsia="Times New Roman" w:hAnsi="Cambria" w:cs="Arial"/>
                <w:b/>
                <w:bCs/>
                <w:color w:val="0A2F41" w:themeColor="accent1" w:themeShade="80"/>
                <w:sz w:val="24"/>
                <w:szCs w:val="24"/>
              </w:rPr>
            </w:pPr>
            <w:r>
              <w:rPr>
                <w:rFonts w:ascii="Cambria" w:eastAsia="Times New Roman" w:hAnsi="Cambria" w:cs="Arial"/>
                <w:b/>
                <w:bCs/>
                <w:color w:val="0A2F41" w:themeColor="accent1" w:themeShade="80"/>
                <w:sz w:val="24"/>
                <w:szCs w:val="24"/>
              </w:rPr>
              <w:t>3009500</w:t>
            </w:r>
          </w:p>
        </w:tc>
      </w:tr>
      <w:tr w:rsidR="00181BE8" w:rsidRPr="008A5881" w:rsidTr="00C51BC6">
        <w:tc>
          <w:tcPr>
            <w:tcW w:w="3775" w:type="dxa"/>
            <w:shd w:val="clear" w:color="auto" w:fill="0F4761" w:themeFill="accent1" w:themeFillShade="BF"/>
          </w:tcPr>
          <w:p w:rsidR="00181BE8" w:rsidRPr="008A5881" w:rsidRDefault="00181BE8" w:rsidP="00C51BC6">
            <w:pPr>
              <w:jc w:val="both"/>
              <w:rPr>
                <w:rFonts w:ascii="Cambria" w:eastAsia="Times New Roman" w:hAnsi="Cambria" w:cs="Arial"/>
                <w:b/>
                <w:bCs/>
                <w:color w:val="FFFFFF" w:themeColor="background1"/>
                <w:sz w:val="24"/>
                <w:szCs w:val="24"/>
              </w:rPr>
            </w:pPr>
            <w:r w:rsidRPr="008A5881">
              <w:rPr>
                <w:rFonts w:ascii="Cambria" w:eastAsia="Times New Roman" w:hAnsi="Cambria" w:cs="Arial"/>
                <w:b/>
                <w:bCs/>
                <w:color w:val="FFFFFF" w:themeColor="background1"/>
                <w:sz w:val="24"/>
                <w:szCs w:val="24"/>
              </w:rPr>
              <w:t xml:space="preserve">Per </w:t>
            </w:r>
            <w:r w:rsidR="00960C01">
              <w:rPr>
                <w:rFonts w:ascii="Cambria" w:eastAsia="Times New Roman" w:hAnsi="Cambria" w:cs="Arial"/>
                <w:b/>
                <w:bCs/>
                <w:color w:val="FFFFFF" w:themeColor="background1"/>
                <w:sz w:val="24"/>
                <w:szCs w:val="24"/>
              </w:rPr>
              <w:t>Beneficiary</w:t>
            </w:r>
            <w:r w:rsidRPr="008A5881">
              <w:rPr>
                <w:rFonts w:ascii="Cambria" w:eastAsia="Times New Roman" w:hAnsi="Cambria" w:cs="Arial"/>
                <w:b/>
                <w:bCs/>
                <w:color w:val="FFFFFF" w:themeColor="background1"/>
                <w:sz w:val="24"/>
                <w:szCs w:val="24"/>
              </w:rPr>
              <w:t xml:space="preserve"> Cost </w:t>
            </w:r>
          </w:p>
        </w:tc>
        <w:tc>
          <w:tcPr>
            <w:tcW w:w="5940" w:type="dxa"/>
          </w:tcPr>
          <w:p w:rsidR="00181BE8" w:rsidRPr="008A5881" w:rsidRDefault="0096065D" w:rsidP="00C51BC6">
            <w:pPr>
              <w:jc w:val="both"/>
              <w:rPr>
                <w:rFonts w:ascii="Cambria" w:eastAsia="Times New Roman" w:hAnsi="Cambria" w:cs="Arial"/>
                <w:b/>
                <w:bCs/>
                <w:color w:val="0A2F41" w:themeColor="accent1" w:themeShade="80"/>
                <w:sz w:val="24"/>
                <w:szCs w:val="24"/>
              </w:rPr>
            </w:pPr>
            <w:r>
              <w:rPr>
                <w:rFonts w:ascii="Cambria" w:eastAsia="Times New Roman" w:hAnsi="Cambria" w:cs="Arial"/>
                <w:b/>
                <w:bCs/>
                <w:color w:val="0A2F41" w:themeColor="accent1" w:themeShade="80"/>
                <w:sz w:val="24"/>
                <w:szCs w:val="24"/>
              </w:rPr>
              <w:t>1204</w:t>
            </w:r>
          </w:p>
        </w:tc>
      </w:tr>
    </w:tbl>
    <w:p w:rsidR="008104DD" w:rsidRPr="008A5881" w:rsidRDefault="008104DD" w:rsidP="008104DD">
      <w:pPr>
        <w:spacing w:after="0" w:line="240" w:lineRule="auto"/>
        <w:jc w:val="both"/>
        <w:rPr>
          <w:rFonts w:ascii="Cambria" w:eastAsia="Times New Roman" w:hAnsi="Cambria" w:cs="Arial"/>
          <w:b/>
          <w:bCs/>
          <w:color w:val="0A2F41" w:themeColor="accent1" w:themeShade="80"/>
          <w:sz w:val="28"/>
          <w:szCs w:val="28"/>
        </w:rPr>
      </w:pPr>
    </w:p>
    <w:p w:rsidR="008104DD" w:rsidRPr="008A5881" w:rsidRDefault="008104DD" w:rsidP="008104DD">
      <w:pPr>
        <w:spacing w:after="0" w:line="240" w:lineRule="auto"/>
        <w:jc w:val="both"/>
        <w:rPr>
          <w:rFonts w:ascii="Cambria" w:eastAsia="Times New Roman" w:hAnsi="Cambria" w:cs="Arial"/>
          <w:b/>
          <w:bCs/>
          <w:color w:val="0A2F41" w:themeColor="accent1" w:themeShade="80"/>
        </w:rPr>
      </w:pPr>
    </w:p>
    <w:p w:rsidR="008104DD" w:rsidRPr="008A5881" w:rsidRDefault="008104DD" w:rsidP="008104DD">
      <w:pPr>
        <w:spacing w:before="200" w:after="0" w:line="240" w:lineRule="auto"/>
        <w:jc w:val="both"/>
        <w:rPr>
          <w:rFonts w:ascii="Cambria" w:eastAsia="Times New Roman" w:hAnsi="Cambria" w:cs="Times New Roman"/>
          <w:color w:val="0A2F41" w:themeColor="accent1" w:themeShade="80"/>
          <w:sz w:val="24"/>
          <w:szCs w:val="24"/>
        </w:rPr>
      </w:pPr>
      <w:bookmarkStart w:id="1" w:name="_Hlk146096710"/>
      <w:r w:rsidRPr="008A5881">
        <w:rPr>
          <w:rFonts w:ascii="Cambria" w:eastAsia="Times New Roman" w:hAnsi="Cambria" w:cs="Times New Roman"/>
          <w:b/>
          <w:color w:val="0A2F41" w:themeColor="accent1" w:themeShade="80"/>
          <w:sz w:val="32"/>
          <w:szCs w:val="24"/>
        </w:rPr>
        <w:t xml:space="preserve">Introduction  </w:t>
      </w:r>
      <w:bookmarkEnd w:id="1"/>
      <w:r w:rsidRPr="008A5881">
        <w:rPr>
          <w:rFonts w:ascii="Cambria" w:eastAsia="Times New Roman" w:hAnsi="Cambria" w:cs="Times New Roman"/>
          <w:b/>
          <w:color w:val="0A2F41" w:themeColor="accent1" w:themeShade="80"/>
          <w:sz w:val="32"/>
          <w:szCs w:val="24"/>
        </w:rPr>
        <w:t> </w:t>
      </w:r>
    </w:p>
    <w:p w:rsidR="00650870" w:rsidRPr="00650870" w:rsidRDefault="0096065D" w:rsidP="00650870">
      <w:pPr>
        <w:pStyle w:val="BodyText"/>
        <w:spacing w:before="101"/>
        <w:jc w:val="both"/>
        <w:rPr>
          <w:color w:val="0A2F41" w:themeColor="accent1" w:themeShade="80"/>
        </w:rPr>
      </w:pPr>
      <w:r>
        <w:rPr>
          <w:b/>
          <w:color w:val="0A2F41" w:themeColor="accent1" w:themeShade="80"/>
        </w:rPr>
        <w:t xml:space="preserve">About </w:t>
      </w:r>
      <w:proofErr w:type="spellStart"/>
      <w:r>
        <w:rPr>
          <w:b/>
          <w:color w:val="0A2F41" w:themeColor="accent1" w:themeShade="80"/>
        </w:rPr>
        <w:t>Rahat</w:t>
      </w:r>
      <w:proofErr w:type="spellEnd"/>
      <w:r>
        <w:rPr>
          <w:b/>
          <w:color w:val="0A2F41" w:themeColor="accent1" w:themeShade="80"/>
        </w:rPr>
        <w:t xml:space="preserve"> Welfare Foundation (RWF)</w:t>
      </w:r>
      <w:r w:rsidR="008104DD" w:rsidRPr="008A5881">
        <w:rPr>
          <w:b/>
          <w:color w:val="0A2F41" w:themeColor="accent1" w:themeShade="80"/>
        </w:rPr>
        <w:t xml:space="preserve">: </w:t>
      </w:r>
      <w:proofErr w:type="spellStart"/>
      <w:r w:rsidR="00650870" w:rsidRPr="00650870">
        <w:rPr>
          <w:color w:val="0A2F41" w:themeColor="accent1" w:themeShade="80"/>
        </w:rPr>
        <w:t>Rahat</w:t>
      </w:r>
      <w:proofErr w:type="spellEnd"/>
      <w:r w:rsidR="00650870" w:rsidRPr="00650870">
        <w:rPr>
          <w:color w:val="0A2F41" w:themeColor="accent1" w:themeShade="80"/>
        </w:rPr>
        <w:t xml:space="preserve"> Welfare Foundation (RWF) is a charitable trust established in Delhi on February 25th, 2010. Our primary objective is to promote universal education across India, with a particular emphasis on improving</w:t>
      </w:r>
      <w:r w:rsidR="00650870">
        <w:rPr>
          <w:color w:val="0A2F41" w:themeColor="accent1" w:themeShade="80"/>
        </w:rPr>
        <w:t xml:space="preserve"> the living standards of women.</w:t>
      </w:r>
    </w:p>
    <w:p w:rsidR="00650870" w:rsidRPr="00650870" w:rsidRDefault="00650870" w:rsidP="00650870">
      <w:pPr>
        <w:pStyle w:val="BodyText"/>
        <w:spacing w:before="101"/>
        <w:jc w:val="both"/>
        <w:rPr>
          <w:color w:val="0A2F41" w:themeColor="accent1" w:themeShade="80"/>
        </w:rPr>
      </w:pPr>
      <w:r w:rsidRPr="00650870">
        <w:rPr>
          <w:color w:val="0A2F41" w:themeColor="accent1" w:themeShade="80"/>
        </w:rPr>
        <w:t>Our focus is on empowering women and girls, who are disproportionately affected by poverty and discrimination. They often face abuse, violations of their rights, and limited access to resources. By addressing these issues, we aim to c</w:t>
      </w:r>
      <w:r>
        <w:rPr>
          <w:color w:val="0A2F41" w:themeColor="accent1" w:themeShade="80"/>
        </w:rPr>
        <w:t>reate a more equitable society.</w:t>
      </w:r>
    </w:p>
    <w:p w:rsidR="00650870" w:rsidRPr="00650870" w:rsidRDefault="00650870" w:rsidP="00650870">
      <w:pPr>
        <w:pStyle w:val="BodyText"/>
        <w:spacing w:before="101"/>
        <w:jc w:val="both"/>
        <w:rPr>
          <w:color w:val="0A2F41" w:themeColor="accent1" w:themeShade="80"/>
        </w:rPr>
      </w:pPr>
      <w:r w:rsidRPr="00650870">
        <w:rPr>
          <w:color w:val="0A2F41" w:themeColor="accent1" w:themeShade="80"/>
        </w:rPr>
        <w:t xml:space="preserve">Initially, we relied on funds raised primarily from family and friends, which is common for many young organizations. This initial support played a crucial role in instilling a sense of volunteerism and dedication within our team. Over time, as our work gained recognition and support, we expanded our network and attracted funding from various sources, including corporate sponsors, government grants, and individual donors. This financial support has allowed us to scale up our programs and reach a </w:t>
      </w:r>
      <w:r>
        <w:rPr>
          <w:color w:val="0A2F41" w:themeColor="accent1" w:themeShade="80"/>
        </w:rPr>
        <w:t>larger number of beneficiaries.</w:t>
      </w:r>
    </w:p>
    <w:p w:rsidR="00650870" w:rsidRPr="00650870" w:rsidRDefault="00650870" w:rsidP="00650870">
      <w:pPr>
        <w:pStyle w:val="BodyText"/>
        <w:spacing w:before="101"/>
        <w:jc w:val="both"/>
        <w:rPr>
          <w:color w:val="0A2F41" w:themeColor="accent1" w:themeShade="80"/>
        </w:rPr>
      </w:pPr>
      <w:r w:rsidRPr="00650870">
        <w:rPr>
          <w:color w:val="0A2F41" w:themeColor="accent1" w:themeShade="80"/>
        </w:rPr>
        <w:t>One of our key initiatives is providing scholarships and educational support to underprivileged girls. We believe education is a powerful tool for empowerment and social change. Through our scholarship program, we aim to break the cycle of poverty and provide opportunities for girls to pursu</w:t>
      </w:r>
      <w:r>
        <w:rPr>
          <w:color w:val="0A2F41" w:themeColor="accent1" w:themeShade="80"/>
        </w:rPr>
        <w:t>e their dreams and aspirations.</w:t>
      </w:r>
    </w:p>
    <w:p w:rsidR="00650870" w:rsidRPr="00650870" w:rsidRDefault="00650870" w:rsidP="00650870">
      <w:pPr>
        <w:pStyle w:val="BodyText"/>
        <w:spacing w:before="101"/>
        <w:jc w:val="both"/>
        <w:rPr>
          <w:color w:val="0A2F41" w:themeColor="accent1" w:themeShade="80"/>
        </w:rPr>
      </w:pPr>
      <w:r w:rsidRPr="00650870">
        <w:rPr>
          <w:color w:val="0A2F41" w:themeColor="accent1" w:themeShade="80"/>
        </w:rPr>
        <w:t>In addition to education, we focus on providing vocational training and skill development programs for women. By equipping women with marketable skills, we enhance their employability and economic independence. This, in turn, contributes to the overall development of their families and communities.</w:t>
      </w:r>
      <w:r w:rsidRPr="00650870">
        <w:t xml:space="preserve"> </w:t>
      </w:r>
      <w:r w:rsidRPr="00650870">
        <w:rPr>
          <w:color w:val="0A2F41" w:themeColor="accent1" w:themeShade="80"/>
        </w:rPr>
        <w:t>Raising awareness about women's rights and advocating for gender equality is another crucial aspect of our work. We organize workshops, seminars, and awareness campaigns to educate both women and men about the importance of gender equality and the need to challenge societal norms and stereotypes.</w:t>
      </w:r>
    </w:p>
    <w:p w:rsidR="00650870" w:rsidRPr="00650870" w:rsidRDefault="00650870" w:rsidP="00650870">
      <w:pPr>
        <w:pStyle w:val="BodyText"/>
        <w:spacing w:before="101"/>
        <w:jc w:val="both"/>
        <w:rPr>
          <w:color w:val="0A2F41" w:themeColor="accent1" w:themeShade="80"/>
        </w:rPr>
      </w:pPr>
    </w:p>
    <w:p w:rsidR="00650870" w:rsidRPr="00650870" w:rsidRDefault="00650870" w:rsidP="00650870">
      <w:pPr>
        <w:pStyle w:val="BodyText"/>
        <w:spacing w:before="101"/>
        <w:jc w:val="both"/>
        <w:rPr>
          <w:color w:val="0A2F41" w:themeColor="accent1" w:themeShade="80"/>
        </w:rPr>
      </w:pPr>
      <w:r w:rsidRPr="00650870">
        <w:rPr>
          <w:color w:val="0A2F41" w:themeColor="accent1" w:themeShade="80"/>
        </w:rPr>
        <w:lastRenderedPageBreak/>
        <w:t>We actively collaborate with other organizations and stakeholders to maximize our impact. By forming partnerships and alliances, we leverage resources and expertise to work towards common goals. This collaborative approach has allowed us to implement larger-scale projects and address systemic issues t</w:t>
      </w:r>
      <w:r w:rsidR="00C77D60">
        <w:rPr>
          <w:color w:val="0A2F41" w:themeColor="accent1" w:themeShade="80"/>
        </w:rPr>
        <w:t>hat hinder women's empowerment.</w:t>
      </w:r>
    </w:p>
    <w:p w:rsidR="008104DD" w:rsidRPr="00650870" w:rsidRDefault="00650870" w:rsidP="00650870">
      <w:pPr>
        <w:pStyle w:val="BodyText"/>
        <w:spacing w:before="101"/>
        <w:jc w:val="both"/>
        <w:rPr>
          <w:color w:val="0A2F41" w:themeColor="accent1" w:themeShade="80"/>
          <w:sz w:val="20"/>
          <w:szCs w:val="20"/>
        </w:rPr>
      </w:pPr>
      <w:r w:rsidRPr="00650870">
        <w:rPr>
          <w:color w:val="0A2F41" w:themeColor="accent1" w:themeShade="80"/>
        </w:rPr>
        <w:t>As we continue to grow and evolve, we remain committed to our mission of promoting education and improving the lives of women in India. We believe that by investing in women's empowerment, we can create a more inclusive and just society for all. Through our efforts, we strive to inspire and empower women to become agents of change in their own lives and communities.</w:t>
      </w:r>
    </w:p>
    <w:p w:rsidR="008104DD" w:rsidRDefault="008104DD" w:rsidP="008104DD">
      <w:pPr>
        <w:pStyle w:val="ListParagraph"/>
        <w:spacing w:before="200" w:after="0" w:line="240" w:lineRule="auto"/>
        <w:ind w:left="735"/>
        <w:jc w:val="both"/>
        <w:rPr>
          <w:rFonts w:ascii="Cambria" w:hAnsi="Cambria"/>
          <w:b/>
          <w:bCs/>
          <w:color w:val="0A2F41" w:themeColor="accent1" w:themeShade="80"/>
        </w:rPr>
      </w:pPr>
    </w:p>
    <w:p w:rsidR="008104DD" w:rsidRPr="008A5881" w:rsidRDefault="008104DD" w:rsidP="008104DD">
      <w:pPr>
        <w:pStyle w:val="ListParagraph"/>
        <w:spacing w:before="200" w:after="0" w:line="240" w:lineRule="auto"/>
        <w:ind w:left="735"/>
        <w:jc w:val="both"/>
        <w:rPr>
          <w:rFonts w:ascii="Cambria" w:hAnsi="Cambria"/>
          <w:b/>
          <w:bCs/>
          <w:color w:val="0A2F41" w:themeColor="accent1" w:themeShade="80"/>
        </w:rPr>
      </w:pPr>
      <w:r w:rsidRPr="008A5881">
        <w:rPr>
          <w:rFonts w:ascii="Cambria" w:hAnsi="Cambria"/>
          <w:b/>
          <w:bCs/>
          <w:color w:val="0A2F41" w:themeColor="accent1" w:themeShade="80"/>
        </w:rPr>
        <w:t>Geographical Reach</w:t>
      </w:r>
    </w:p>
    <w:p w:rsidR="008104DD" w:rsidRPr="008A5881" w:rsidRDefault="008104DD" w:rsidP="008104DD">
      <w:pPr>
        <w:pStyle w:val="ListParagraph"/>
        <w:spacing w:before="200" w:after="0" w:line="240" w:lineRule="auto"/>
        <w:ind w:left="735"/>
        <w:jc w:val="both"/>
        <w:rPr>
          <w:rFonts w:ascii="Cambria" w:hAnsi="Cambria"/>
          <w:color w:val="0A2F41" w:themeColor="accent1" w:themeShade="80"/>
        </w:rPr>
      </w:pPr>
      <w:r w:rsidRPr="008A5881">
        <w:rPr>
          <w:rFonts w:ascii="Cambria" w:hAnsi="Cambria"/>
          <w:color w:val="0A2F41" w:themeColor="accent1" w:themeShade="80"/>
        </w:rPr>
        <w:t xml:space="preserve">Our footprint spans </w:t>
      </w:r>
      <w:proofErr w:type="spellStart"/>
      <w:r w:rsidR="00C77D60">
        <w:rPr>
          <w:rFonts w:ascii="Cambria" w:hAnsi="Cambria"/>
          <w:color w:val="0A2F41" w:themeColor="accent1" w:themeShade="80"/>
        </w:rPr>
        <w:t>Uttarkhand</w:t>
      </w:r>
      <w:proofErr w:type="spellEnd"/>
      <w:r w:rsidR="00C77D60">
        <w:rPr>
          <w:rFonts w:ascii="Cambria" w:hAnsi="Cambria"/>
          <w:color w:val="0A2F41" w:themeColor="accent1" w:themeShade="80"/>
        </w:rPr>
        <w:t xml:space="preserve">, Uttar Pradesh, </w:t>
      </w:r>
      <w:r w:rsidRPr="008A5881">
        <w:rPr>
          <w:rFonts w:ascii="Cambria" w:hAnsi="Cambria"/>
          <w:color w:val="0A2F41" w:themeColor="accent1" w:themeShade="80"/>
        </w:rPr>
        <w:t>Delhi,</w:t>
      </w:r>
      <w:r w:rsidR="00C77D60">
        <w:rPr>
          <w:rFonts w:ascii="Cambria" w:hAnsi="Cambria"/>
          <w:color w:val="0A2F41" w:themeColor="accent1" w:themeShade="80"/>
        </w:rPr>
        <w:t xml:space="preserve"> Delhi NCR</w:t>
      </w:r>
      <w:r w:rsidRPr="008A5881">
        <w:rPr>
          <w:rFonts w:ascii="Cambria" w:hAnsi="Cambria"/>
          <w:color w:val="0A2F41" w:themeColor="accent1" w:themeShade="80"/>
        </w:rPr>
        <w:t xml:space="preserve">, where we've made significant strides in education and skill development. </w:t>
      </w:r>
    </w:p>
    <w:p w:rsidR="008104DD" w:rsidRDefault="008104DD" w:rsidP="008104DD">
      <w:pPr>
        <w:pStyle w:val="ListParagraph"/>
        <w:spacing w:before="200" w:after="0" w:line="240" w:lineRule="auto"/>
        <w:ind w:left="735"/>
        <w:jc w:val="both"/>
        <w:rPr>
          <w:rFonts w:ascii="Cambria" w:hAnsi="Cambria"/>
          <w:color w:val="0A2F41" w:themeColor="accent1" w:themeShade="80"/>
        </w:rPr>
      </w:pPr>
    </w:p>
    <w:p w:rsidR="008104DD" w:rsidRPr="008A5881" w:rsidRDefault="008104DD" w:rsidP="008104DD">
      <w:pPr>
        <w:pStyle w:val="ListParagraph"/>
        <w:spacing w:before="200" w:after="0" w:line="240" w:lineRule="auto"/>
        <w:ind w:left="735"/>
        <w:jc w:val="both"/>
        <w:rPr>
          <w:rFonts w:ascii="Cambria" w:hAnsi="Cambria"/>
          <w:color w:val="0A2F41" w:themeColor="accent1" w:themeShade="80"/>
        </w:rPr>
      </w:pPr>
    </w:p>
    <w:p w:rsidR="008104DD" w:rsidRPr="008A5881" w:rsidRDefault="008104DD" w:rsidP="008104DD">
      <w:pPr>
        <w:pStyle w:val="ListParagraph"/>
        <w:spacing w:before="200" w:after="0" w:line="240" w:lineRule="auto"/>
        <w:ind w:left="735"/>
        <w:jc w:val="both"/>
        <w:rPr>
          <w:rFonts w:ascii="Cambria" w:hAnsi="Cambria"/>
          <w:b/>
          <w:bCs/>
          <w:color w:val="0A2F41" w:themeColor="accent1" w:themeShade="80"/>
        </w:rPr>
      </w:pPr>
      <w:r w:rsidRPr="008A5881">
        <w:rPr>
          <w:rFonts w:ascii="Cambria" w:hAnsi="Cambria"/>
          <w:b/>
          <w:bCs/>
          <w:color w:val="0A2F41" w:themeColor="accent1" w:themeShade="80"/>
        </w:rPr>
        <w:t>Core Thematic Areas:</w:t>
      </w:r>
    </w:p>
    <w:p w:rsidR="008104DD" w:rsidRPr="008A5881" w:rsidRDefault="008104DD" w:rsidP="008104DD">
      <w:pPr>
        <w:pStyle w:val="ListParagraph"/>
        <w:spacing w:before="200" w:after="0" w:line="240" w:lineRule="auto"/>
        <w:ind w:left="735"/>
        <w:jc w:val="both"/>
        <w:rPr>
          <w:rFonts w:ascii="Cambria" w:hAnsi="Cambria"/>
          <w:color w:val="0A2F41" w:themeColor="accent1" w:themeShade="80"/>
        </w:rPr>
      </w:pPr>
    </w:p>
    <w:p w:rsidR="008104DD" w:rsidRPr="001573FB" w:rsidRDefault="008104DD" w:rsidP="008104DD">
      <w:pPr>
        <w:pStyle w:val="ListParagraph"/>
        <w:numPr>
          <w:ilvl w:val="0"/>
          <w:numId w:val="5"/>
        </w:numPr>
        <w:spacing w:before="200"/>
        <w:jc w:val="both"/>
        <w:rPr>
          <w:rFonts w:ascii="Cambria" w:hAnsi="Cambria"/>
          <w:color w:val="0A2F41" w:themeColor="accent1" w:themeShade="80"/>
          <w:lang w:val="en-IN"/>
        </w:rPr>
      </w:pPr>
      <w:r w:rsidRPr="001573FB">
        <w:rPr>
          <w:rFonts w:ascii="Cambria" w:hAnsi="Cambria"/>
          <w:color w:val="0A2F41" w:themeColor="accent1" w:themeShade="80"/>
          <w:lang w:val="en-IN"/>
        </w:rPr>
        <w:t xml:space="preserve">Tech enabled foundational learning </w:t>
      </w:r>
    </w:p>
    <w:p w:rsidR="008104DD" w:rsidRPr="001573FB" w:rsidRDefault="008104DD" w:rsidP="008104DD">
      <w:pPr>
        <w:pStyle w:val="ListParagraph"/>
        <w:numPr>
          <w:ilvl w:val="0"/>
          <w:numId w:val="5"/>
        </w:numPr>
        <w:spacing w:before="200"/>
        <w:jc w:val="both"/>
        <w:rPr>
          <w:rFonts w:ascii="Cambria" w:hAnsi="Cambria"/>
          <w:color w:val="0A2F41" w:themeColor="accent1" w:themeShade="80"/>
          <w:lang w:val="en-IN"/>
        </w:rPr>
      </w:pPr>
      <w:r w:rsidRPr="001573FB">
        <w:rPr>
          <w:rFonts w:ascii="Cambria" w:hAnsi="Cambria"/>
          <w:color w:val="0A2F41" w:themeColor="accent1" w:themeShade="80"/>
          <w:lang w:val="en-IN"/>
        </w:rPr>
        <w:t>Skilling Development training with a focus on Digital Literacy and Livelihood</w:t>
      </w:r>
      <w:r>
        <w:rPr>
          <w:rFonts w:ascii="Cambria" w:hAnsi="Cambria"/>
          <w:color w:val="0A2F41" w:themeColor="accent1" w:themeShade="80"/>
          <w:lang w:val="en-IN"/>
        </w:rPr>
        <w:t>s</w:t>
      </w:r>
      <w:r w:rsidR="001A72E1">
        <w:rPr>
          <w:rFonts w:ascii="Cambria" w:hAnsi="Cambria"/>
          <w:color w:val="0A2F41" w:themeColor="accent1" w:themeShade="80"/>
          <w:lang w:val="en-IN"/>
        </w:rPr>
        <w:t xml:space="preserve"> Options</w:t>
      </w:r>
    </w:p>
    <w:p w:rsidR="008104DD" w:rsidRDefault="008104DD" w:rsidP="008104DD">
      <w:pPr>
        <w:pStyle w:val="ListParagraph"/>
        <w:numPr>
          <w:ilvl w:val="0"/>
          <w:numId w:val="5"/>
        </w:numPr>
        <w:spacing w:before="200"/>
        <w:jc w:val="both"/>
        <w:rPr>
          <w:rFonts w:ascii="Cambria" w:hAnsi="Cambria"/>
          <w:color w:val="0A2F41" w:themeColor="accent1" w:themeShade="80"/>
          <w:lang w:val="en-IN"/>
        </w:rPr>
      </w:pPr>
      <w:r w:rsidRPr="001573FB">
        <w:rPr>
          <w:rFonts w:ascii="Cambria" w:hAnsi="Cambria"/>
          <w:color w:val="0A2F41" w:themeColor="accent1" w:themeShade="80"/>
          <w:lang w:val="en-IN"/>
        </w:rPr>
        <w:t>Women empowerment through digital inclusion, financial literacy and Gender Justice</w:t>
      </w:r>
    </w:p>
    <w:p w:rsidR="001A72E1" w:rsidRPr="001573FB" w:rsidRDefault="001A72E1" w:rsidP="008104DD">
      <w:pPr>
        <w:pStyle w:val="ListParagraph"/>
        <w:numPr>
          <w:ilvl w:val="0"/>
          <w:numId w:val="5"/>
        </w:numPr>
        <w:spacing w:before="200"/>
        <w:jc w:val="both"/>
        <w:rPr>
          <w:rFonts w:ascii="Cambria" w:hAnsi="Cambria"/>
          <w:color w:val="0A2F41" w:themeColor="accent1" w:themeShade="80"/>
          <w:lang w:val="en-IN"/>
        </w:rPr>
      </w:pPr>
      <w:r>
        <w:rPr>
          <w:rFonts w:ascii="Cambria" w:hAnsi="Cambria"/>
          <w:color w:val="0A2F41" w:themeColor="accent1" w:themeShade="80"/>
          <w:lang w:val="en-IN"/>
        </w:rPr>
        <w:t xml:space="preserve">Health improvement program for </w:t>
      </w:r>
      <w:proofErr w:type="spellStart"/>
      <w:r>
        <w:rPr>
          <w:rFonts w:ascii="Cambria" w:hAnsi="Cambria"/>
          <w:color w:val="0A2F41" w:themeColor="accent1" w:themeShade="80"/>
          <w:lang w:val="en-IN"/>
        </w:rPr>
        <w:t>merginaralized</w:t>
      </w:r>
      <w:proofErr w:type="spellEnd"/>
      <w:r>
        <w:rPr>
          <w:rFonts w:ascii="Cambria" w:hAnsi="Cambria"/>
          <w:color w:val="0A2F41" w:themeColor="accent1" w:themeShade="80"/>
          <w:lang w:val="en-IN"/>
        </w:rPr>
        <w:t xml:space="preserve"> family for their quality life.</w:t>
      </w:r>
    </w:p>
    <w:p w:rsidR="008104DD" w:rsidRPr="008A5881" w:rsidRDefault="008104DD" w:rsidP="008104DD">
      <w:pPr>
        <w:pStyle w:val="ListParagraph"/>
        <w:spacing w:before="200" w:after="0" w:line="240" w:lineRule="auto"/>
        <w:ind w:left="735"/>
        <w:jc w:val="both"/>
        <w:rPr>
          <w:rFonts w:ascii="Cambria" w:hAnsi="Cambria"/>
          <w:color w:val="0A2F41" w:themeColor="accent1" w:themeShade="80"/>
        </w:rPr>
      </w:pPr>
    </w:p>
    <w:p w:rsidR="0012381E" w:rsidRDefault="0012381E" w:rsidP="008104DD">
      <w:pPr>
        <w:pStyle w:val="ListParagraph"/>
        <w:spacing w:before="200" w:after="0" w:line="240" w:lineRule="auto"/>
        <w:ind w:left="735"/>
        <w:jc w:val="both"/>
        <w:rPr>
          <w:rFonts w:ascii="Cambria" w:hAnsi="Cambria"/>
          <w:b/>
          <w:bCs/>
          <w:color w:val="0A2F41" w:themeColor="accent1" w:themeShade="80"/>
        </w:rPr>
      </w:pPr>
    </w:p>
    <w:p w:rsidR="008104DD" w:rsidRPr="008A5881" w:rsidRDefault="008104DD" w:rsidP="008104DD">
      <w:pPr>
        <w:pStyle w:val="ListParagraph"/>
        <w:spacing w:before="200" w:after="0" w:line="240" w:lineRule="auto"/>
        <w:ind w:left="735"/>
        <w:jc w:val="both"/>
        <w:rPr>
          <w:rFonts w:ascii="Cambria" w:hAnsi="Cambria"/>
          <w:b/>
          <w:bCs/>
          <w:color w:val="0A2F41" w:themeColor="accent1" w:themeShade="80"/>
        </w:rPr>
      </w:pPr>
      <w:r w:rsidRPr="008A5881">
        <w:rPr>
          <w:rFonts w:ascii="Cambria" w:hAnsi="Cambria"/>
          <w:b/>
          <w:bCs/>
          <w:color w:val="0A2F41" w:themeColor="accent1" w:themeShade="80"/>
        </w:rPr>
        <w:t>Accolades and Recognition:</w:t>
      </w:r>
    </w:p>
    <w:p w:rsidR="008C0DC8" w:rsidRDefault="001A72E1" w:rsidP="008C0DC8">
      <w:pPr>
        <w:spacing w:before="200" w:after="0" w:line="240" w:lineRule="auto"/>
        <w:ind w:left="720"/>
        <w:jc w:val="both"/>
        <w:rPr>
          <w:rFonts w:ascii="Cambria" w:hAnsi="Cambria"/>
          <w:color w:val="0A2F41" w:themeColor="accent1" w:themeShade="80"/>
        </w:rPr>
      </w:pPr>
      <w:proofErr w:type="spellStart"/>
      <w:r>
        <w:rPr>
          <w:rFonts w:ascii="Cambria" w:hAnsi="Cambria"/>
          <w:color w:val="0A2F41" w:themeColor="accent1" w:themeShade="80"/>
        </w:rPr>
        <w:t>Rahat</w:t>
      </w:r>
      <w:proofErr w:type="spellEnd"/>
      <w:r>
        <w:rPr>
          <w:rFonts w:ascii="Cambria" w:hAnsi="Cambria"/>
          <w:color w:val="0A2F41" w:themeColor="accent1" w:themeShade="80"/>
        </w:rPr>
        <w:t xml:space="preserve"> Welfare Foundation is a credible trust</w:t>
      </w:r>
      <w:r w:rsidR="008104DD" w:rsidRPr="008A5881">
        <w:rPr>
          <w:rFonts w:ascii="Cambria" w:hAnsi="Cambria"/>
          <w:color w:val="0A2F41" w:themeColor="accent1" w:themeShade="80"/>
        </w:rPr>
        <w:t xml:space="preserve"> accredited by esteemed institutions such as </w:t>
      </w:r>
      <w:r>
        <w:rPr>
          <w:rFonts w:ascii="Cambria" w:hAnsi="Cambria"/>
          <w:color w:val="0A2F41" w:themeColor="accent1" w:themeShade="80"/>
        </w:rPr>
        <w:t xml:space="preserve">The verge (Certificate of excellence) for the year of 2023/24, Outstanding </w:t>
      </w:r>
      <w:proofErr w:type="spellStart"/>
      <w:r>
        <w:rPr>
          <w:rFonts w:ascii="Cambria" w:hAnsi="Cambria"/>
          <w:color w:val="0A2F41" w:themeColor="accent1" w:themeShade="80"/>
        </w:rPr>
        <w:t>achiement</w:t>
      </w:r>
      <w:proofErr w:type="spellEnd"/>
      <w:r>
        <w:rPr>
          <w:rFonts w:ascii="Cambria" w:hAnsi="Cambria"/>
          <w:color w:val="0A2F41" w:themeColor="accent1" w:themeShade="80"/>
        </w:rPr>
        <w:t xml:space="preserve"> award from </w:t>
      </w:r>
      <w:proofErr w:type="spellStart"/>
      <w:r>
        <w:rPr>
          <w:rFonts w:ascii="Cambria" w:hAnsi="Cambria"/>
          <w:color w:val="0A2F41" w:themeColor="accent1" w:themeShade="80"/>
        </w:rPr>
        <w:t>Haryali</w:t>
      </w:r>
      <w:proofErr w:type="spellEnd"/>
      <w:r>
        <w:rPr>
          <w:rFonts w:ascii="Cambria" w:hAnsi="Cambria"/>
          <w:color w:val="0A2F41" w:themeColor="accent1" w:themeShade="80"/>
        </w:rPr>
        <w:t xml:space="preserve"> central and </w:t>
      </w:r>
      <w:proofErr w:type="spellStart"/>
      <w:r>
        <w:rPr>
          <w:rFonts w:ascii="Cambria" w:hAnsi="Cambria"/>
          <w:color w:val="0A2F41" w:themeColor="accent1" w:themeShade="80"/>
        </w:rPr>
        <w:t>rular</w:t>
      </w:r>
      <w:proofErr w:type="spellEnd"/>
      <w:r>
        <w:rPr>
          <w:rFonts w:ascii="Cambria" w:hAnsi="Cambria"/>
          <w:color w:val="0A2F41" w:themeColor="accent1" w:themeShade="80"/>
        </w:rPr>
        <w:t xml:space="preserve"> development for the year of 2022/23, Certificate of honors by international life skills technology private limited for the year of 2022/23, Best </w:t>
      </w:r>
      <w:proofErr w:type="spellStart"/>
      <w:r>
        <w:rPr>
          <w:rFonts w:ascii="Cambria" w:hAnsi="Cambria"/>
          <w:color w:val="0A2F41" w:themeColor="accent1" w:themeShade="80"/>
        </w:rPr>
        <w:t>Achiement</w:t>
      </w:r>
      <w:proofErr w:type="spellEnd"/>
      <w:r>
        <w:rPr>
          <w:rFonts w:ascii="Cambria" w:hAnsi="Cambria"/>
          <w:color w:val="0A2F41" w:themeColor="accent1" w:themeShade="80"/>
        </w:rPr>
        <w:t xml:space="preserve"> Award</w:t>
      </w:r>
      <w:r w:rsidR="008C0DC8">
        <w:rPr>
          <w:rFonts w:ascii="Cambria" w:hAnsi="Cambria"/>
          <w:color w:val="0A2F41" w:themeColor="accent1" w:themeShade="80"/>
        </w:rPr>
        <w:t xml:space="preserve"> / </w:t>
      </w:r>
      <w:proofErr w:type="spellStart"/>
      <w:proofErr w:type="gramStart"/>
      <w:r w:rsidR="008C0DC8">
        <w:rPr>
          <w:rFonts w:ascii="Cambria" w:hAnsi="Cambria"/>
          <w:color w:val="0A2F41" w:themeColor="accent1" w:themeShade="80"/>
        </w:rPr>
        <w:t>apprieacian</w:t>
      </w:r>
      <w:proofErr w:type="spellEnd"/>
      <w:r w:rsidR="008C0DC8">
        <w:rPr>
          <w:rFonts w:ascii="Cambria" w:hAnsi="Cambria"/>
          <w:color w:val="0A2F41" w:themeColor="accent1" w:themeShade="80"/>
        </w:rPr>
        <w:t xml:space="preserve"> </w:t>
      </w:r>
      <w:r>
        <w:rPr>
          <w:rFonts w:ascii="Cambria" w:hAnsi="Cambria"/>
          <w:color w:val="0A2F41" w:themeColor="accent1" w:themeShade="80"/>
        </w:rPr>
        <w:t xml:space="preserve"> From</w:t>
      </w:r>
      <w:proofErr w:type="gramEnd"/>
      <w:r w:rsidR="008C0DC8">
        <w:rPr>
          <w:rFonts w:ascii="Cambria" w:hAnsi="Cambria"/>
          <w:color w:val="0A2F41" w:themeColor="accent1" w:themeShade="80"/>
        </w:rPr>
        <w:t xml:space="preserve"> </w:t>
      </w:r>
      <w:proofErr w:type="spellStart"/>
      <w:r w:rsidR="008C0DC8">
        <w:rPr>
          <w:rFonts w:ascii="Cambria" w:hAnsi="Cambria"/>
          <w:color w:val="0A2F41" w:themeColor="accent1" w:themeShade="80"/>
        </w:rPr>
        <w:t>watan</w:t>
      </w:r>
      <w:proofErr w:type="spellEnd"/>
      <w:r w:rsidR="008C0DC8">
        <w:rPr>
          <w:rFonts w:ascii="Cambria" w:hAnsi="Cambria"/>
          <w:color w:val="0A2F41" w:themeColor="accent1" w:themeShade="80"/>
        </w:rPr>
        <w:t xml:space="preserve"> </w:t>
      </w:r>
      <w:proofErr w:type="spellStart"/>
      <w:r w:rsidR="008C0DC8">
        <w:rPr>
          <w:rFonts w:ascii="Cambria" w:hAnsi="Cambria"/>
          <w:color w:val="0A2F41" w:themeColor="accent1" w:themeShade="80"/>
        </w:rPr>
        <w:t>samachar</w:t>
      </w:r>
      <w:proofErr w:type="spellEnd"/>
      <w:r w:rsidR="008C0DC8">
        <w:rPr>
          <w:rFonts w:ascii="Cambria" w:hAnsi="Cambria"/>
          <w:color w:val="0A2F41" w:themeColor="accent1" w:themeShade="80"/>
        </w:rPr>
        <w:t xml:space="preserve"> for the year of 2021/22.</w:t>
      </w:r>
    </w:p>
    <w:p w:rsidR="008104DD" w:rsidRDefault="008C0DC8" w:rsidP="008C0DC8">
      <w:pPr>
        <w:spacing w:before="200" w:after="0" w:line="240" w:lineRule="auto"/>
        <w:ind w:left="720"/>
        <w:jc w:val="both"/>
        <w:rPr>
          <w:rFonts w:ascii="Cambria" w:hAnsi="Cambria"/>
          <w:color w:val="0A2F41" w:themeColor="accent1" w:themeShade="80"/>
        </w:rPr>
      </w:pPr>
      <w:r>
        <w:rPr>
          <w:rFonts w:ascii="Cambria" w:hAnsi="Cambria"/>
          <w:color w:val="0A2F41" w:themeColor="accent1" w:themeShade="80"/>
        </w:rPr>
        <w:t xml:space="preserve">Apart from the above, </w:t>
      </w:r>
      <w:proofErr w:type="spellStart"/>
      <w:r>
        <w:rPr>
          <w:rFonts w:ascii="Cambria" w:hAnsi="Cambria"/>
          <w:color w:val="0A2F41" w:themeColor="accent1" w:themeShade="80"/>
        </w:rPr>
        <w:t>Rahat</w:t>
      </w:r>
      <w:proofErr w:type="spellEnd"/>
      <w:r>
        <w:rPr>
          <w:rFonts w:ascii="Cambria" w:hAnsi="Cambria"/>
          <w:color w:val="0A2F41" w:themeColor="accent1" w:themeShade="80"/>
        </w:rPr>
        <w:t xml:space="preserve"> Welfare Foundation</w:t>
      </w:r>
      <w:r w:rsidR="008104DD">
        <w:rPr>
          <w:rFonts w:ascii="Cambria" w:hAnsi="Cambria"/>
          <w:color w:val="0A2F41" w:themeColor="accent1" w:themeShade="80"/>
          <w:sz w:val="24"/>
          <w:szCs w:val="24"/>
        </w:rPr>
        <w:t xml:space="preserve"> </w:t>
      </w:r>
      <w:r w:rsidR="008104DD" w:rsidRPr="008E3592">
        <w:rPr>
          <w:rFonts w:ascii="Cambria" w:hAnsi="Cambria"/>
          <w:color w:val="0A2F41" w:themeColor="accent1" w:themeShade="80"/>
        </w:rPr>
        <w:t xml:space="preserve">has established close linkages with the communities residing in remote rural areas </w:t>
      </w:r>
      <w:r>
        <w:rPr>
          <w:rFonts w:ascii="Cambria" w:hAnsi="Cambria"/>
          <w:color w:val="0A2F41" w:themeColor="accent1" w:themeShade="80"/>
        </w:rPr>
        <w:t>and urban slums over the past 14</w:t>
      </w:r>
      <w:r w:rsidR="008104DD" w:rsidRPr="008E3592">
        <w:rPr>
          <w:rFonts w:ascii="Cambria" w:hAnsi="Cambria"/>
          <w:color w:val="0A2F41" w:themeColor="accent1" w:themeShade="80"/>
        </w:rPr>
        <w:t xml:space="preserve"> years. This existing rapport provides a solid foundation for </w:t>
      </w:r>
      <w:r w:rsidR="008104DD" w:rsidRPr="008E3592">
        <w:rPr>
          <w:rFonts w:ascii="Cambria" w:hAnsi="Cambria"/>
          <w:b/>
          <w:bCs/>
          <w:color w:val="0A2F41" w:themeColor="accent1" w:themeShade="80"/>
        </w:rPr>
        <w:t xml:space="preserve">community engagement </w:t>
      </w:r>
      <w:r w:rsidR="008104DD" w:rsidRPr="008E3592">
        <w:rPr>
          <w:rFonts w:ascii="Cambria" w:hAnsi="Cambria"/>
          <w:color w:val="0A2F41" w:themeColor="accent1" w:themeShade="80"/>
        </w:rPr>
        <w:t>and support for the implementation of the skill</w:t>
      </w:r>
      <w:r>
        <w:rPr>
          <w:rFonts w:ascii="Cambria" w:hAnsi="Cambria"/>
          <w:color w:val="0A2F41" w:themeColor="accent1" w:themeShade="80"/>
        </w:rPr>
        <w:t xml:space="preserve"> / education</w:t>
      </w:r>
      <w:r w:rsidR="008104DD" w:rsidRPr="008E3592">
        <w:rPr>
          <w:rFonts w:ascii="Cambria" w:hAnsi="Cambria"/>
          <w:color w:val="0A2F41" w:themeColor="accent1" w:themeShade="80"/>
        </w:rPr>
        <w:t xml:space="preserve"> development projects</w:t>
      </w:r>
      <w:r w:rsidR="008104DD">
        <w:rPr>
          <w:rFonts w:ascii="Cambria" w:hAnsi="Cambria"/>
          <w:color w:val="0A2F41" w:themeColor="accent1" w:themeShade="80"/>
        </w:rPr>
        <w:t xml:space="preserve">. </w:t>
      </w:r>
      <w:r w:rsidR="008104DD" w:rsidRPr="004E4A5E">
        <w:rPr>
          <w:rFonts w:ascii="Cambria" w:hAnsi="Cambria"/>
          <w:color w:val="0A2F41" w:themeColor="accent1" w:themeShade="80"/>
        </w:rPr>
        <w:t xml:space="preserve">With </w:t>
      </w:r>
      <w:r w:rsidR="008104DD">
        <w:rPr>
          <w:rFonts w:ascii="Cambria" w:hAnsi="Cambria"/>
          <w:color w:val="0A2F41" w:themeColor="accent1" w:themeShade="80"/>
        </w:rPr>
        <w:t xml:space="preserve">over </w:t>
      </w:r>
      <w:r>
        <w:rPr>
          <w:rFonts w:ascii="Cambria" w:hAnsi="Cambria"/>
          <w:b/>
          <w:bCs/>
          <w:color w:val="0A2F41" w:themeColor="accent1" w:themeShade="80"/>
        </w:rPr>
        <w:t>14</w:t>
      </w:r>
      <w:r w:rsidR="008104DD" w:rsidRPr="008E3592">
        <w:rPr>
          <w:rFonts w:ascii="Cambria" w:hAnsi="Cambria"/>
          <w:b/>
          <w:bCs/>
          <w:color w:val="0A2F41" w:themeColor="accent1" w:themeShade="80"/>
        </w:rPr>
        <w:t xml:space="preserve"> years of experience</w:t>
      </w:r>
      <w:r w:rsidR="008104DD" w:rsidRPr="004E4A5E">
        <w:rPr>
          <w:rFonts w:ascii="Cambria" w:hAnsi="Cambria"/>
          <w:color w:val="0A2F41" w:themeColor="accent1" w:themeShade="80"/>
        </w:rPr>
        <w:t xml:space="preserve"> working in the education</w:t>
      </w:r>
      <w:r>
        <w:rPr>
          <w:rFonts w:ascii="Cambria" w:hAnsi="Cambria"/>
          <w:color w:val="0A2F41" w:themeColor="accent1" w:themeShade="80"/>
        </w:rPr>
        <w:t>, skill and livelihood sector RWF</w:t>
      </w:r>
      <w:r w:rsidR="008104DD" w:rsidRPr="004E4A5E">
        <w:rPr>
          <w:rFonts w:ascii="Cambria" w:hAnsi="Cambria"/>
          <w:color w:val="0A2F41" w:themeColor="accent1" w:themeShade="80"/>
        </w:rPr>
        <w:t xml:space="preserve"> possesses valuable insights into the challenges faced by students, particularly those attending government schools in the region. This deep understanding of the educational landscape en</w:t>
      </w:r>
      <w:r>
        <w:rPr>
          <w:rFonts w:ascii="Cambria" w:hAnsi="Cambria"/>
          <w:color w:val="0A2F41" w:themeColor="accent1" w:themeShade="80"/>
        </w:rPr>
        <w:t>ables RWF</w:t>
      </w:r>
      <w:r w:rsidR="008104DD" w:rsidRPr="004E4A5E">
        <w:rPr>
          <w:rFonts w:ascii="Cambria" w:hAnsi="Cambria"/>
          <w:color w:val="0A2F41" w:themeColor="accent1" w:themeShade="80"/>
        </w:rPr>
        <w:t xml:space="preserve"> to tailor interventions effectively to address specific needs and gaps in</w:t>
      </w:r>
      <w:r w:rsidR="008104DD">
        <w:rPr>
          <w:rFonts w:ascii="Cambria" w:hAnsi="Cambria"/>
          <w:color w:val="0A2F41" w:themeColor="accent1" w:themeShade="80"/>
        </w:rPr>
        <w:t xml:space="preserve"> skill-training.</w:t>
      </w:r>
    </w:p>
    <w:p w:rsidR="008104DD" w:rsidRDefault="008104DD" w:rsidP="008104DD">
      <w:pPr>
        <w:spacing w:before="200" w:after="0" w:line="240" w:lineRule="auto"/>
        <w:jc w:val="both"/>
        <w:rPr>
          <w:rFonts w:ascii="Cambria" w:hAnsi="Cambria"/>
          <w:b/>
          <w:color w:val="0A2F41" w:themeColor="accent1" w:themeShade="80"/>
        </w:rPr>
      </w:pPr>
      <w:bookmarkStart w:id="2" w:name="_Hlk146096764"/>
      <w:r>
        <w:rPr>
          <w:rFonts w:ascii="Cambria" w:hAnsi="Cambria"/>
          <w:b/>
          <w:color w:val="0A2F41" w:themeColor="accent1" w:themeShade="80"/>
          <w:sz w:val="28"/>
          <w:szCs w:val="28"/>
        </w:rPr>
        <w:t>P</w:t>
      </w:r>
      <w:r w:rsidRPr="008A5881">
        <w:rPr>
          <w:rFonts w:ascii="Cambria" w:hAnsi="Cambria"/>
          <w:b/>
          <w:color w:val="0A2F41" w:themeColor="accent1" w:themeShade="80"/>
          <w:sz w:val="28"/>
          <w:szCs w:val="28"/>
        </w:rPr>
        <w:t>roblem Statement</w:t>
      </w:r>
      <w:r w:rsidRPr="008A5881">
        <w:rPr>
          <w:rFonts w:ascii="Cambria" w:hAnsi="Cambria"/>
          <w:b/>
          <w:color w:val="0A2F41" w:themeColor="accent1" w:themeShade="80"/>
        </w:rPr>
        <w:t xml:space="preserve">  </w:t>
      </w:r>
      <w:r w:rsidR="00B91161">
        <w:rPr>
          <w:rFonts w:ascii="Cambria" w:hAnsi="Cambria"/>
          <w:b/>
          <w:color w:val="0A2F41" w:themeColor="accent1" w:themeShade="80"/>
        </w:rPr>
        <w:t xml:space="preserve"> </w:t>
      </w:r>
    </w:p>
    <w:p w:rsidR="00B91161" w:rsidRPr="00B91161" w:rsidRDefault="00B91161" w:rsidP="008104DD">
      <w:pPr>
        <w:spacing w:before="200" w:after="0" w:line="240" w:lineRule="auto"/>
        <w:jc w:val="both"/>
        <w:rPr>
          <w:rFonts w:ascii="Cambria" w:hAnsi="Cambria"/>
          <w:b/>
          <w:color w:val="0A2F41" w:themeColor="accent1" w:themeShade="80"/>
          <w:sz w:val="2"/>
        </w:rPr>
      </w:pPr>
    </w:p>
    <w:bookmarkEnd w:id="2"/>
    <w:p w:rsidR="00B91161" w:rsidRPr="00B91161" w:rsidRDefault="00B91161" w:rsidP="00B91161">
      <w:pPr>
        <w:autoSpaceDE w:val="0"/>
        <w:autoSpaceDN w:val="0"/>
        <w:adjustRightInd w:val="0"/>
        <w:jc w:val="both"/>
        <w:rPr>
          <w:rFonts w:ascii="Cambria" w:hAnsi="Cambria"/>
          <w:bCs/>
          <w:color w:val="0A2F41" w:themeColor="accent1" w:themeShade="80"/>
        </w:rPr>
      </w:pPr>
      <w:r w:rsidRPr="00B91161">
        <w:rPr>
          <w:rFonts w:ascii="Cambria" w:hAnsi="Cambria"/>
          <w:bCs/>
          <w:color w:val="0A2F41" w:themeColor="accent1" w:themeShade="80"/>
        </w:rPr>
        <w:t>The Indian Education System is one of the largest in the world with more than 1.5 million schools, 8.5 million teachers, and 250 million children from va</w:t>
      </w:r>
      <w:r>
        <w:rPr>
          <w:rFonts w:ascii="Cambria" w:hAnsi="Cambria"/>
          <w:bCs/>
          <w:color w:val="0A2F41" w:themeColor="accent1" w:themeShade="80"/>
        </w:rPr>
        <w:t xml:space="preserve">ried socioeconomic backgrounds. </w:t>
      </w:r>
      <w:r w:rsidRPr="00B91161">
        <w:rPr>
          <w:rFonts w:ascii="Cambria" w:hAnsi="Cambria"/>
          <w:bCs/>
          <w:color w:val="0A2F41" w:themeColor="accent1" w:themeShade="80"/>
        </w:rPr>
        <w:t xml:space="preserve">And yet, 32 million Indian children have never been to any school – devoid of an education, of a future. </w:t>
      </w:r>
    </w:p>
    <w:p w:rsidR="00B91161" w:rsidRPr="00B91161" w:rsidRDefault="00B91161" w:rsidP="00B91161">
      <w:pPr>
        <w:autoSpaceDE w:val="0"/>
        <w:autoSpaceDN w:val="0"/>
        <w:adjustRightInd w:val="0"/>
        <w:jc w:val="both"/>
        <w:rPr>
          <w:rFonts w:ascii="Cambria" w:hAnsi="Cambria"/>
          <w:bCs/>
          <w:color w:val="0A2F41" w:themeColor="accent1" w:themeShade="80"/>
        </w:rPr>
      </w:pPr>
      <w:r w:rsidRPr="00B91161">
        <w:rPr>
          <w:rFonts w:ascii="Cambria" w:hAnsi="Cambria"/>
          <w:bCs/>
          <w:color w:val="0A2F41" w:themeColor="accent1" w:themeShade="80"/>
        </w:rPr>
        <w:lastRenderedPageBreak/>
        <w:t xml:space="preserve">Those children that continue to be </w:t>
      </w:r>
      <w:proofErr w:type="gramStart"/>
      <w:r w:rsidRPr="00B91161">
        <w:rPr>
          <w:rFonts w:ascii="Cambria" w:hAnsi="Cambria"/>
          <w:bCs/>
          <w:color w:val="0A2F41" w:themeColor="accent1" w:themeShade="80"/>
        </w:rPr>
        <w:t>schooled,</w:t>
      </w:r>
      <w:proofErr w:type="gramEnd"/>
      <w:r w:rsidRPr="00B91161">
        <w:rPr>
          <w:rFonts w:ascii="Cambria" w:hAnsi="Cambria"/>
          <w:bCs/>
          <w:color w:val="0A2F41" w:themeColor="accent1" w:themeShade="80"/>
        </w:rPr>
        <w:t xml:space="preserve"> grapple with syllabi and learning. Poor learning outcomes owing to poorly trained educators, teacher absenteeism, and poor infrastructure are only exacerbated by gendered discrimination, parental neglect, and lack of awareness. </w:t>
      </w:r>
    </w:p>
    <w:p w:rsidR="00B91161" w:rsidRPr="00B91161" w:rsidRDefault="00B91161" w:rsidP="00B91161">
      <w:pPr>
        <w:autoSpaceDE w:val="0"/>
        <w:autoSpaceDN w:val="0"/>
        <w:adjustRightInd w:val="0"/>
        <w:jc w:val="both"/>
        <w:rPr>
          <w:rFonts w:ascii="Cambria" w:hAnsi="Cambria"/>
          <w:bCs/>
          <w:color w:val="0A2F41" w:themeColor="accent1" w:themeShade="80"/>
        </w:rPr>
      </w:pPr>
      <w:r w:rsidRPr="00B91161">
        <w:rPr>
          <w:rFonts w:ascii="Cambria" w:hAnsi="Cambria"/>
          <w:bCs/>
          <w:color w:val="0A2F41" w:themeColor="accent1" w:themeShade="80"/>
        </w:rPr>
        <w:t>This remarkable disregard for learning levels is most strikingly accounted for in the recent ASER indicating the severity of the problem and the urgency of remedial action. According to the report, barely 48.1% of children in class 5 in government schools can read a class 2 text. More than 57% of class 1 students are unable to recognize the alphabet. As a consequence of such neglect, India’s children continue to drop out of school at an alarming rate – 40% of them</w:t>
      </w:r>
      <w:r>
        <w:rPr>
          <w:rFonts w:ascii="Cambria" w:hAnsi="Cambria"/>
          <w:bCs/>
          <w:color w:val="0A2F41" w:themeColor="accent1" w:themeShade="80"/>
        </w:rPr>
        <w:t xml:space="preserve"> do not finish primary school. </w:t>
      </w:r>
    </w:p>
    <w:p w:rsidR="009F5F8E" w:rsidRDefault="00B91161" w:rsidP="00B91161">
      <w:pPr>
        <w:autoSpaceDE w:val="0"/>
        <w:autoSpaceDN w:val="0"/>
        <w:adjustRightInd w:val="0"/>
        <w:jc w:val="both"/>
        <w:rPr>
          <w:rFonts w:ascii="Cambria" w:hAnsi="Cambria"/>
          <w:color w:val="0A2F41" w:themeColor="accent1" w:themeShade="80"/>
        </w:rPr>
      </w:pPr>
      <w:r w:rsidRPr="00B91161">
        <w:rPr>
          <w:rFonts w:ascii="Cambria" w:hAnsi="Cambria"/>
          <w:bCs/>
          <w:color w:val="0A2F41" w:themeColor="accent1" w:themeShade="80"/>
        </w:rPr>
        <w:t>The educational requisites of a largely footloose and impoverished population also remain markedly distinct – frequent in and out migrations often mean long absences from the classroom, a hostile familial environment, and the severity of income poverty also compound the already extant high drop-out rates and poor learning outcomes. Migration remains under-addressed in the extant state education policy with the result that migrant children remain the most educationally marginalized in the country.</w:t>
      </w:r>
    </w:p>
    <w:p w:rsidR="009F5F8E" w:rsidRPr="002F0A7F" w:rsidRDefault="00B91161" w:rsidP="009F5F8E">
      <w:pPr>
        <w:autoSpaceDE w:val="0"/>
        <w:autoSpaceDN w:val="0"/>
        <w:adjustRightInd w:val="0"/>
        <w:jc w:val="both"/>
        <w:rPr>
          <w:rFonts w:ascii="Cambria" w:hAnsi="Cambria"/>
          <w:b/>
          <w:bCs/>
          <w:color w:val="0A2F41" w:themeColor="accent1" w:themeShade="80"/>
        </w:rPr>
      </w:pPr>
      <w:proofErr w:type="spellStart"/>
      <w:r>
        <w:rPr>
          <w:rFonts w:ascii="Cambria" w:hAnsi="Cambria"/>
          <w:color w:val="0A2F41" w:themeColor="accent1" w:themeShade="80"/>
        </w:rPr>
        <w:t>Rahat</w:t>
      </w:r>
      <w:proofErr w:type="spellEnd"/>
      <w:r>
        <w:rPr>
          <w:rFonts w:ascii="Cambria" w:hAnsi="Cambria"/>
          <w:color w:val="0A2F41" w:themeColor="accent1" w:themeShade="80"/>
        </w:rPr>
        <w:t xml:space="preserve"> Welfare Foundation</w:t>
      </w:r>
      <w:r w:rsidR="009F5F8E" w:rsidRPr="00DC1CA9">
        <w:rPr>
          <w:rFonts w:ascii="Cambria" w:hAnsi="Cambria"/>
          <w:color w:val="0A2F41" w:themeColor="accent1" w:themeShade="80"/>
        </w:rPr>
        <w:t xml:space="preserve"> primary survey has highlighted the low literacy rate as a significant challenge within the community. Additionally, there is a notable lack of STEM (Science, Technology, Engineering, and Mathematics) learning opportunities, which are crucial for the development of critical thinking and problem-solving skills. The educational deficiencies in </w:t>
      </w:r>
      <w:proofErr w:type="spellStart"/>
      <w:r>
        <w:rPr>
          <w:rFonts w:ascii="Cambria" w:hAnsi="Cambria"/>
          <w:color w:val="0A2F41" w:themeColor="accent1" w:themeShade="80"/>
        </w:rPr>
        <w:t>Okhla</w:t>
      </w:r>
      <w:proofErr w:type="spellEnd"/>
      <w:r>
        <w:rPr>
          <w:rFonts w:ascii="Cambria" w:hAnsi="Cambria"/>
          <w:color w:val="0A2F41" w:themeColor="accent1" w:themeShade="80"/>
        </w:rPr>
        <w:t>, Delhi &amp; NCR</w:t>
      </w:r>
      <w:r w:rsidR="009F5F8E" w:rsidRPr="00DC1CA9">
        <w:rPr>
          <w:rFonts w:ascii="Cambria" w:hAnsi="Cambria"/>
          <w:color w:val="0A2F41" w:themeColor="accent1" w:themeShade="80"/>
        </w:rPr>
        <w:t xml:space="preserve"> are not just a reflection of current systemic </w:t>
      </w:r>
      <w:r w:rsidR="009F5F8E">
        <w:rPr>
          <w:rFonts w:ascii="Cambria" w:hAnsi="Cambria"/>
          <w:color w:val="0A2F41" w:themeColor="accent1" w:themeShade="80"/>
        </w:rPr>
        <w:t>issues</w:t>
      </w:r>
      <w:r w:rsidR="009F5F8E" w:rsidRPr="00DC1CA9">
        <w:rPr>
          <w:rFonts w:ascii="Cambria" w:hAnsi="Cambria"/>
          <w:color w:val="0A2F41" w:themeColor="accent1" w:themeShade="80"/>
        </w:rPr>
        <w:t xml:space="preserve"> but are also rooted in long-standing generational</w:t>
      </w:r>
      <w:r w:rsidR="009F5F8E">
        <w:rPr>
          <w:rFonts w:ascii="Cambria" w:hAnsi="Cambria"/>
          <w:color w:val="0A2F41" w:themeColor="accent1" w:themeShade="80"/>
        </w:rPr>
        <w:t xml:space="preserve"> and community-based gender</w:t>
      </w:r>
      <w:r w:rsidR="009F5F8E" w:rsidRPr="00DC1CA9">
        <w:rPr>
          <w:rFonts w:ascii="Cambria" w:hAnsi="Cambria"/>
          <w:color w:val="0A2F41" w:themeColor="accent1" w:themeShade="80"/>
        </w:rPr>
        <w:t xml:space="preserve"> issues.</w:t>
      </w:r>
      <w:r w:rsidR="009F5F8E">
        <w:rPr>
          <w:rFonts w:ascii="Cambria" w:hAnsi="Cambria"/>
          <w:color w:val="0A2F41" w:themeColor="accent1" w:themeShade="80"/>
        </w:rPr>
        <w:t xml:space="preserve"> </w:t>
      </w:r>
    </w:p>
    <w:p w:rsidR="009F5F8E" w:rsidRDefault="009F5F8E" w:rsidP="009F5F8E">
      <w:pPr>
        <w:spacing w:before="200"/>
        <w:jc w:val="both"/>
        <w:rPr>
          <w:rFonts w:ascii="Cambria" w:hAnsi="Cambria"/>
          <w:color w:val="0A2F41" w:themeColor="accent1" w:themeShade="80"/>
        </w:rPr>
      </w:pPr>
      <w:r w:rsidRPr="003863F0">
        <w:rPr>
          <w:rFonts w:ascii="Cambria" w:hAnsi="Cambria"/>
          <w:bCs/>
          <w:color w:val="0A2F41" w:themeColor="accent1" w:themeShade="80"/>
        </w:rPr>
        <w:t xml:space="preserve">In today's interconnected digital landscape, this unfortunately leads to school-age children </w:t>
      </w:r>
      <w:proofErr w:type="gramStart"/>
      <w:r w:rsidRPr="003863F0">
        <w:rPr>
          <w:rFonts w:ascii="Cambria" w:hAnsi="Cambria"/>
          <w:bCs/>
          <w:color w:val="0A2F41" w:themeColor="accent1" w:themeShade="80"/>
        </w:rPr>
        <w:t>lacking  a</w:t>
      </w:r>
      <w:proofErr w:type="gramEnd"/>
      <w:r w:rsidRPr="003863F0">
        <w:rPr>
          <w:rFonts w:ascii="Cambria" w:hAnsi="Cambria"/>
          <w:bCs/>
          <w:color w:val="0A2F41" w:themeColor="accent1" w:themeShade="80"/>
        </w:rPr>
        <w:t xml:space="preserve"> crucial skill that could significantly enhance their prospects for higher education and employment opportunities. </w:t>
      </w:r>
      <w:r>
        <w:rPr>
          <w:rFonts w:ascii="Cambria" w:hAnsi="Cambria"/>
          <w:color w:val="0A2F41" w:themeColor="accent1" w:themeShade="80"/>
        </w:rPr>
        <w:t>Only through</w:t>
      </w:r>
      <w:r w:rsidRPr="00DC1CA9">
        <w:rPr>
          <w:rFonts w:ascii="Cambria" w:hAnsi="Cambria"/>
          <w:color w:val="0A2F41" w:themeColor="accent1" w:themeShade="80"/>
        </w:rPr>
        <w:t xml:space="preserve"> interventions</w:t>
      </w:r>
      <w:r>
        <w:rPr>
          <w:rFonts w:ascii="Cambria" w:hAnsi="Cambria"/>
          <w:color w:val="0A2F41" w:themeColor="accent1" w:themeShade="80"/>
        </w:rPr>
        <w:t xml:space="preserve"> focused on infrastructural refurbishment in schools and the community,</w:t>
      </w:r>
      <w:r w:rsidRPr="00DC1CA9">
        <w:rPr>
          <w:rFonts w:ascii="Cambria" w:hAnsi="Cambria"/>
          <w:color w:val="0A2F41" w:themeColor="accent1" w:themeShade="80"/>
        </w:rPr>
        <w:t xml:space="preserve"> can the cycle of educational disadvantage be broken, paving the way for </w:t>
      </w:r>
      <w:r>
        <w:rPr>
          <w:rFonts w:ascii="Cambria" w:hAnsi="Cambria"/>
          <w:color w:val="0A2F41" w:themeColor="accent1" w:themeShade="80"/>
        </w:rPr>
        <w:t xml:space="preserve">acquiring new age skills </w:t>
      </w:r>
      <w:r w:rsidRPr="00DC1CA9">
        <w:rPr>
          <w:rFonts w:ascii="Cambria" w:hAnsi="Cambria"/>
          <w:color w:val="0A2F41" w:themeColor="accent1" w:themeShade="80"/>
        </w:rPr>
        <w:t xml:space="preserve"> for the </w:t>
      </w:r>
      <w:r>
        <w:rPr>
          <w:rFonts w:ascii="Cambria" w:hAnsi="Cambria"/>
          <w:color w:val="0A2F41" w:themeColor="accent1" w:themeShade="80"/>
        </w:rPr>
        <w:t>young boys and girls</w:t>
      </w:r>
      <w:r w:rsidRPr="00DC1CA9">
        <w:rPr>
          <w:rFonts w:ascii="Cambria" w:hAnsi="Cambria"/>
          <w:color w:val="0A2F41" w:themeColor="accent1" w:themeShade="80"/>
        </w:rPr>
        <w:t xml:space="preserve"> of </w:t>
      </w:r>
      <w:proofErr w:type="spellStart"/>
      <w:r w:rsidR="00326F93">
        <w:rPr>
          <w:rFonts w:ascii="Cambria" w:hAnsi="Cambria"/>
          <w:color w:val="0A2F41" w:themeColor="accent1" w:themeShade="80"/>
        </w:rPr>
        <w:t>Okhla</w:t>
      </w:r>
      <w:proofErr w:type="spellEnd"/>
      <w:r w:rsidR="00326F93">
        <w:rPr>
          <w:rFonts w:ascii="Cambria" w:hAnsi="Cambria"/>
          <w:color w:val="0A2F41" w:themeColor="accent1" w:themeShade="80"/>
        </w:rPr>
        <w:t xml:space="preserve"> Delhi &amp; NCR</w:t>
      </w:r>
      <w:r w:rsidRPr="00DC1CA9">
        <w:rPr>
          <w:rFonts w:ascii="Cambria" w:hAnsi="Cambria"/>
          <w:color w:val="0A2F41" w:themeColor="accent1" w:themeShade="80"/>
        </w:rPr>
        <w:t>.</w:t>
      </w:r>
    </w:p>
    <w:p w:rsidR="00326F93" w:rsidRPr="00326F93" w:rsidRDefault="00326F93" w:rsidP="00326F93">
      <w:pPr>
        <w:spacing w:before="200"/>
        <w:jc w:val="both"/>
        <w:rPr>
          <w:rFonts w:ascii="Cambria" w:hAnsi="Cambria"/>
          <w:b/>
          <w:bCs/>
          <w:color w:val="0A2F41" w:themeColor="accent1" w:themeShade="80"/>
          <w:lang w:val="en-IN"/>
        </w:rPr>
      </w:pPr>
      <w:r>
        <w:rPr>
          <w:rFonts w:ascii="Cambria" w:hAnsi="Cambria"/>
          <w:b/>
          <w:bCs/>
          <w:color w:val="0A2F41" w:themeColor="accent1" w:themeShade="80"/>
          <w:lang w:val="en-IN"/>
        </w:rPr>
        <w:t xml:space="preserve">Project Demographic </w:t>
      </w:r>
    </w:p>
    <w:p w:rsidR="00326F93" w:rsidRPr="00326F93" w:rsidRDefault="00326F93" w:rsidP="00326F93">
      <w:pPr>
        <w:spacing w:before="200"/>
        <w:jc w:val="both"/>
        <w:rPr>
          <w:rFonts w:ascii="Cambria" w:hAnsi="Cambria"/>
          <w:bCs/>
          <w:color w:val="0A2F41" w:themeColor="accent1" w:themeShade="80"/>
          <w:lang w:val="en-IN"/>
        </w:rPr>
      </w:pPr>
      <w:proofErr w:type="spellStart"/>
      <w:r>
        <w:rPr>
          <w:rFonts w:ascii="Cambria" w:hAnsi="Cambria"/>
          <w:bCs/>
          <w:color w:val="0A2F41" w:themeColor="accent1" w:themeShade="80"/>
          <w:lang w:val="en-IN"/>
        </w:rPr>
        <w:t>Okhla</w:t>
      </w:r>
      <w:proofErr w:type="spellEnd"/>
      <w:r>
        <w:rPr>
          <w:rFonts w:ascii="Cambria" w:hAnsi="Cambria"/>
          <w:bCs/>
          <w:color w:val="0A2F41" w:themeColor="accent1" w:themeShade="80"/>
          <w:lang w:val="en-IN"/>
        </w:rPr>
        <w:t xml:space="preserve"> Delhi &amp; NCR</w:t>
      </w:r>
      <w:r w:rsidRPr="00326F93">
        <w:rPr>
          <w:rFonts w:ascii="Cambria" w:hAnsi="Cambria"/>
          <w:bCs/>
          <w:color w:val="0A2F41" w:themeColor="accent1" w:themeShade="80"/>
          <w:lang w:val="en-IN"/>
        </w:rPr>
        <w:t xml:space="preserve"> is a part of a sprawling Muslim ghetto in </w:t>
      </w:r>
      <w:proofErr w:type="spellStart"/>
      <w:r w:rsidRPr="00326F93">
        <w:rPr>
          <w:rFonts w:ascii="Cambria" w:hAnsi="Cambria"/>
          <w:bCs/>
          <w:color w:val="0A2F41" w:themeColor="accent1" w:themeShade="80"/>
          <w:lang w:val="en-IN"/>
        </w:rPr>
        <w:t>Southeastern</w:t>
      </w:r>
      <w:proofErr w:type="spellEnd"/>
      <w:r w:rsidRPr="00326F93">
        <w:rPr>
          <w:rFonts w:ascii="Cambria" w:hAnsi="Cambria"/>
          <w:bCs/>
          <w:color w:val="0A2F41" w:themeColor="accent1" w:themeShade="80"/>
          <w:lang w:val="en-IN"/>
        </w:rPr>
        <w:t xml:space="preserve"> Delhi. Situated on the right bank of the Yamuna, </w:t>
      </w:r>
      <w:proofErr w:type="spellStart"/>
      <w:r>
        <w:rPr>
          <w:rFonts w:ascii="Cambria" w:hAnsi="Cambria"/>
          <w:bCs/>
          <w:color w:val="0A2F41" w:themeColor="accent1" w:themeShade="80"/>
          <w:lang w:val="en-IN"/>
        </w:rPr>
        <w:t>Okhla</w:t>
      </w:r>
      <w:proofErr w:type="spellEnd"/>
      <w:r>
        <w:rPr>
          <w:rFonts w:ascii="Cambria" w:hAnsi="Cambria"/>
          <w:bCs/>
          <w:color w:val="0A2F41" w:themeColor="accent1" w:themeShade="80"/>
          <w:lang w:val="en-IN"/>
        </w:rPr>
        <w:t xml:space="preserve"> is surrounded by NFC</w:t>
      </w:r>
      <w:r w:rsidRPr="00326F93">
        <w:rPr>
          <w:rFonts w:ascii="Cambria" w:hAnsi="Cambria"/>
          <w:bCs/>
          <w:color w:val="0A2F41" w:themeColor="accent1" w:themeShade="80"/>
          <w:lang w:val="en-IN"/>
        </w:rPr>
        <w:t xml:space="preserve"> and is a part</w:t>
      </w:r>
      <w:r>
        <w:rPr>
          <w:rFonts w:ascii="Cambria" w:hAnsi="Cambria"/>
          <w:bCs/>
          <w:color w:val="0A2F41" w:themeColor="accent1" w:themeShade="80"/>
          <w:lang w:val="en-IN"/>
        </w:rPr>
        <w:t xml:space="preserve"> of the densely populated </w:t>
      </w:r>
      <w:r w:rsidRPr="00326F93">
        <w:rPr>
          <w:rFonts w:ascii="Cambria" w:hAnsi="Cambria"/>
          <w:bCs/>
          <w:color w:val="0A2F41" w:themeColor="accent1" w:themeShade="80"/>
          <w:lang w:val="en-IN"/>
        </w:rPr>
        <w:t xml:space="preserve">neighbourhood in Delhi. The settlement itself remains one of the ten-odd ghettoes that make </w:t>
      </w:r>
      <w:proofErr w:type="spellStart"/>
      <w:r>
        <w:rPr>
          <w:rFonts w:ascii="Cambria" w:hAnsi="Cambria"/>
          <w:bCs/>
          <w:color w:val="0A2F41" w:themeColor="accent1" w:themeShade="80"/>
          <w:lang w:val="en-IN"/>
        </w:rPr>
        <w:t>Okhla</w:t>
      </w:r>
      <w:proofErr w:type="spellEnd"/>
      <w:r>
        <w:rPr>
          <w:rFonts w:ascii="Cambria" w:hAnsi="Cambria"/>
          <w:bCs/>
          <w:color w:val="0A2F41" w:themeColor="accent1" w:themeShade="80"/>
          <w:lang w:val="en-IN"/>
        </w:rPr>
        <w:t xml:space="preserve"> </w:t>
      </w:r>
      <w:r w:rsidRPr="00326F93">
        <w:rPr>
          <w:rFonts w:ascii="Cambria" w:hAnsi="Cambria"/>
          <w:bCs/>
          <w:color w:val="0A2F41" w:themeColor="accent1" w:themeShade="80"/>
          <w:lang w:val="en-IN"/>
        </w:rPr>
        <w:t xml:space="preserve">inhabited by precariously poor migrant families, itself a striking imagery of radical disparities and inequities. </w:t>
      </w:r>
    </w:p>
    <w:p w:rsidR="00326F93" w:rsidRPr="00326F93" w:rsidRDefault="00326F93" w:rsidP="00326F93">
      <w:pPr>
        <w:spacing w:before="200"/>
        <w:jc w:val="both"/>
        <w:rPr>
          <w:rFonts w:ascii="Cambria" w:hAnsi="Cambria"/>
          <w:bCs/>
          <w:color w:val="0A2F41" w:themeColor="accent1" w:themeShade="80"/>
          <w:lang w:val="en-IN"/>
        </w:rPr>
      </w:pPr>
      <w:proofErr w:type="spellStart"/>
      <w:r>
        <w:rPr>
          <w:rFonts w:ascii="Cambria" w:hAnsi="Cambria"/>
          <w:bCs/>
          <w:color w:val="0A2F41" w:themeColor="accent1" w:themeShade="80"/>
          <w:lang w:val="en-IN"/>
        </w:rPr>
        <w:t>Okhla</w:t>
      </w:r>
      <w:proofErr w:type="spellEnd"/>
      <w:r w:rsidRPr="00326F93">
        <w:rPr>
          <w:rFonts w:ascii="Cambria" w:hAnsi="Cambria"/>
          <w:bCs/>
          <w:color w:val="0A2F41" w:themeColor="accent1" w:themeShade="80"/>
          <w:lang w:val="en-IN"/>
        </w:rPr>
        <w:t xml:space="preserve"> remains one of the most impoverished settlements in the neighbourhood. Estimates of resident populations are difficult to come by since the settlement sees continuous and persistent in and out-migrations. A cursory estimate would indicate </w:t>
      </w:r>
      <w:r>
        <w:rPr>
          <w:rFonts w:ascii="Cambria" w:hAnsi="Cambria"/>
          <w:bCs/>
          <w:color w:val="0A2F41" w:themeColor="accent1" w:themeShade="80"/>
          <w:lang w:val="en-IN"/>
        </w:rPr>
        <w:t xml:space="preserve">a population of approximately more than 25000 </w:t>
      </w:r>
      <w:r w:rsidRPr="00326F93">
        <w:rPr>
          <w:rFonts w:ascii="Cambria" w:hAnsi="Cambria"/>
          <w:bCs/>
          <w:color w:val="0A2F41" w:themeColor="accent1" w:themeShade="80"/>
          <w:lang w:val="en-IN"/>
        </w:rPr>
        <w:t xml:space="preserve">households. With a burgeoning population of migrant labourers from the states of Bihar, Bengal, Uttar Pradesh, and Assam, the settlement continues to sprawl and proliferate on the banks of the Yamuna and on the margins of </w:t>
      </w:r>
      <w:proofErr w:type="spellStart"/>
      <w:r w:rsidRPr="00326F93">
        <w:rPr>
          <w:rFonts w:ascii="Cambria" w:hAnsi="Cambria"/>
          <w:bCs/>
          <w:color w:val="0A2F41" w:themeColor="accent1" w:themeShade="80"/>
          <w:lang w:val="en-IN"/>
        </w:rPr>
        <w:t>Jamia</w:t>
      </w:r>
      <w:proofErr w:type="spellEnd"/>
      <w:r w:rsidRPr="00326F93">
        <w:rPr>
          <w:rFonts w:ascii="Cambria" w:hAnsi="Cambria"/>
          <w:bCs/>
          <w:color w:val="0A2F41" w:themeColor="accent1" w:themeShade="80"/>
          <w:lang w:val="en-IN"/>
        </w:rPr>
        <w:t xml:space="preserve"> Nagar colony. Home to a substantial number of rickshaw-pullers and a large majority of casual workers, the settlement also sees small, informal manufacturing units. The latter, however, remains minimal. Vulnerable to exploitation at the hands of contractors and suffering both, the lack of regular wage-employment and severely adverse </w:t>
      </w:r>
      <w:r w:rsidRPr="00326F93">
        <w:rPr>
          <w:rFonts w:ascii="Cambria" w:hAnsi="Cambria"/>
          <w:bCs/>
          <w:color w:val="0A2F41" w:themeColor="accent1" w:themeShade="80"/>
          <w:lang w:val="en-IN"/>
        </w:rPr>
        <w:lastRenderedPageBreak/>
        <w:t>working conditions, the community suffers despair and destitution and continues to eke out a living by intermittent work.</w:t>
      </w:r>
    </w:p>
    <w:p w:rsidR="00326F93" w:rsidRPr="009F5F8E" w:rsidRDefault="00C65F73" w:rsidP="00326F93">
      <w:pPr>
        <w:spacing w:before="200"/>
        <w:jc w:val="both"/>
        <w:rPr>
          <w:rFonts w:ascii="Cambria" w:hAnsi="Cambria"/>
          <w:bCs/>
          <w:color w:val="0A2F41" w:themeColor="accent1" w:themeShade="80"/>
          <w:lang w:val="en-IN"/>
        </w:rPr>
      </w:pPr>
      <w:proofErr w:type="spellStart"/>
      <w:r>
        <w:rPr>
          <w:rFonts w:ascii="Cambria" w:hAnsi="Cambria"/>
          <w:bCs/>
          <w:color w:val="0A2F41" w:themeColor="accent1" w:themeShade="80"/>
          <w:lang w:val="en-IN"/>
        </w:rPr>
        <w:t>Rahat</w:t>
      </w:r>
      <w:proofErr w:type="spellEnd"/>
      <w:r>
        <w:rPr>
          <w:rFonts w:ascii="Cambria" w:hAnsi="Cambria"/>
          <w:bCs/>
          <w:color w:val="0A2F41" w:themeColor="accent1" w:themeShade="80"/>
          <w:lang w:val="en-IN"/>
        </w:rPr>
        <w:t xml:space="preserve"> Welfare Foundation</w:t>
      </w:r>
      <w:r w:rsidR="00326F93" w:rsidRPr="00326F93">
        <w:rPr>
          <w:rFonts w:ascii="Cambria" w:hAnsi="Cambria"/>
          <w:bCs/>
          <w:color w:val="0A2F41" w:themeColor="accent1" w:themeShade="80"/>
          <w:lang w:val="en-IN"/>
        </w:rPr>
        <w:t xml:space="preserve"> preliminary survey indicates a striking lack of adequate educational facilities in the settlement. The existing schools overrun their capacity given the proliferating settlements in the neighbourhood. The community also sees a significant proportion of school dropouts given frequent immigration and emigration, income deprivation, and cultivated diffidence among the residents. Lacking provisions for bridge learning and flexible intakes, the established schema of schooling also thwarts continued education amongst migrant communities. Children from such communities’ often manifest prolonged periods of absence, have to forgo examinations, and thus remain particularly vulnerable to dropping out. Malnutrition and high rates of morbidity also compound poor performance and high rates of drop-outs. Learning outcomes remain dismal given intermittent school attendance and conditions of learning and living that most significantly impact the possibilities of schooling and learning.   </w:t>
      </w:r>
    </w:p>
    <w:p w:rsidR="00EB4523" w:rsidRDefault="00C51BC6" w:rsidP="00EB4523">
      <w:pPr>
        <w:spacing w:before="200" w:after="0" w:line="240" w:lineRule="auto"/>
        <w:ind w:left="360"/>
        <w:jc w:val="both"/>
        <w:rPr>
          <w:rFonts w:ascii="Cambria" w:hAnsi="Cambria"/>
          <w:b/>
          <w:bCs/>
          <w:color w:val="0A2F41" w:themeColor="accent1" w:themeShade="80"/>
          <w:sz w:val="28"/>
          <w:szCs w:val="28"/>
        </w:rPr>
      </w:pPr>
      <w:r>
        <w:rPr>
          <w:rFonts w:ascii="Cambria" w:hAnsi="Cambria"/>
          <w:b/>
          <w:bCs/>
          <w:color w:val="0A2F41" w:themeColor="accent1" w:themeShade="80"/>
          <w:sz w:val="28"/>
          <w:szCs w:val="28"/>
        </w:rPr>
        <w:t xml:space="preserve">Why </w:t>
      </w:r>
      <w:proofErr w:type="spellStart"/>
      <w:r>
        <w:rPr>
          <w:rFonts w:ascii="Cambria" w:hAnsi="Cambria"/>
          <w:b/>
          <w:bCs/>
          <w:color w:val="0A2F41" w:themeColor="accent1" w:themeShade="80"/>
          <w:sz w:val="28"/>
          <w:szCs w:val="28"/>
        </w:rPr>
        <w:t>Rahat</w:t>
      </w:r>
      <w:proofErr w:type="spellEnd"/>
      <w:r>
        <w:rPr>
          <w:rFonts w:ascii="Cambria" w:hAnsi="Cambria"/>
          <w:b/>
          <w:bCs/>
          <w:color w:val="0A2F41" w:themeColor="accent1" w:themeShade="80"/>
          <w:sz w:val="28"/>
          <w:szCs w:val="28"/>
        </w:rPr>
        <w:t xml:space="preserve"> Welfare Foundation</w:t>
      </w:r>
      <w:r w:rsidR="00EB4523" w:rsidRPr="004E4A5E">
        <w:rPr>
          <w:rFonts w:ascii="Cambria" w:hAnsi="Cambria"/>
          <w:b/>
          <w:bCs/>
          <w:color w:val="0A2F41" w:themeColor="accent1" w:themeShade="80"/>
          <w:sz w:val="28"/>
          <w:szCs w:val="28"/>
        </w:rPr>
        <w:t xml:space="preserve">? </w:t>
      </w:r>
    </w:p>
    <w:p w:rsidR="00EB4523" w:rsidRDefault="00C51BC6" w:rsidP="00EB4523">
      <w:pPr>
        <w:spacing w:before="200" w:after="0" w:line="240" w:lineRule="auto"/>
        <w:ind w:left="360"/>
        <w:jc w:val="both"/>
        <w:rPr>
          <w:rFonts w:ascii="Cambria" w:hAnsi="Cambria"/>
          <w:color w:val="0A2F41" w:themeColor="accent1" w:themeShade="80"/>
        </w:rPr>
      </w:pPr>
      <w:proofErr w:type="spellStart"/>
      <w:r>
        <w:rPr>
          <w:rFonts w:ascii="Cambria" w:hAnsi="Cambria"/>
          <w:color w:val="0A2F41" w:themeColor="accent1" w:themeShade="80"/>
        </w:rPr>
        <w:t>Rahat</w:t>
      </w:r>
      <w:proofErr w:type="spellEnd"/>
      <w:r>
        <w:rPr>
          <w:rFonts w:ascii="Cambria" w:hAnsi="Cambria"/>
          <w:color w:val="0A2F41" w:themeColor="accent1" w:themeShade="80"/>
        </w:rPr>
        <w:t xml:space="preserve"> Welfare Foundation (RWF) </w:t>
      </w:r>
      <w:r w:rsidR="00EB4523" w:rsidRPr="004E4A5E">
        <w:rPr>
          <w:rFonts w:ascii="Cambria" w:hAnsi="Cambria"/>
          <w:color w:val="0A2F41" w:themeColor="accent1" w:themeShade="80"/>
        </w:rPr>
        <w:t xml:space="preserve">extensive experience, community engagement, successful track record, and commitment to quality education make it well-positioned to implement </w:t>
      </w:r>
      <w:r w:rsidR="000B315A">
        <w:rPr>
          <w:rFonts w:ascii="Cambria" w:hAnsi="Cambria"/>
          <w:color w:val="0A2F41" w:themeColor="accent1" w:themeShade="80"/>
        </w:rPr>
        <w:t>STEM</w:t>
      </w:r>
      <w:r w:rsidR="00EB4523" w:rsidRPr="004E4A5E">
        <w:rPr>
          <w:rFonts w:ascii="Cambria" w:hAnsi="Cambria"/>
          <w:color w:val="0A2F41" w:themeColor="accent1" w:themeShade="80"/>
        </w:rPr>
        <w:t xml:space="preserve"> lab projects effectively in the targeted areas of </w:t>
      </w:r>
      <w:proofErr w:type="spellStart"/>
      <w:r>
        <w:rPr>
          <w:rFonts w:ascii="Cambria" w:hAnsi="Cambria"/>
          <w:color w:val="0A2F41" w:themeColor="accent1" w:themeShade="80"/>
        </w:rPr>
        <w:t>Okhla</w:t>
      </w:r>
      <w:proofErr w:type="spellEnd"/>
      <w:r>
        <w:rPr>
          <w:rFonts w:ascii="Cambria" w:hAnsi="Cambria"/>
          <w:color w:val="0A2F41" w:themeColor="accent1" w:themeShade="80"/>
        </w:rPr>
        <w:t xml:space="preserve"> (Specially </w:t>
      </w:r>
      <w:proofErr w:type="spellStart"/>
      <w:r>
        <w:rPr>
          <w:rFonts w:ascii="Cambria" w:hAnsi="Cambria"/>
          <w:color w:val="0A2F41" w:themeColor="accent1" w:themeShade="80"/>
        </w:rPr>
        <w:t>Okhla</w:t>
      </w:r>
      <w:proofErr w:type="spellEnd"/>
      <w:r>
        <w:rPr>
          <w:rFonts w:ascii="Cambria" w:hAnsi="Cambria"/>
          <w:color w:val="0A2F41" w:themeColor="accent1" w:themeShade="80"/>
        </w:rPr>
        <w:t xml:space="preserve"> </w:t>
      </w:r>
      <w:proofErr w:type="spellStart"/>
      <w:r>
        <w:rPr>
          <w:rFonts w:ascii="Cambria" w:hAnsi="Cambria"/>
          <w:color w:val="0A2F41" w:themeColor="accent1" w:themeShade="80"/>
        </w:rPr>
        <w:t>Vihar</w:t>
      </w:r>
      <w:proofErr w:type="spellEnd"/>
      <w:r>
        <w:rPr>
          <w:rFonts w:ascii="Cambria" w:hAnsi="Cambria"/>
          <w:color w:val="0A2F41" w:themeColor="accent1" w:themeShade="80"/>
        </w:rPr>
        <w:t>)</w:t>
      </w:r>
      <w:r w:rsidR="00EB4523" w:rsidRPr="004E4A5E">
        <w:rPr>
          <w:rFonts w:ascii="Cambria" w:hAnsi="Cambria"/>
          <w:color w:val="0A2F41" w:themeColor="accent1" w:themeShade="80"/>
        </w:rPr>
        <w:t>,</w:t>
      </w:r>
      <w:r>
        <w:rPr>
          <w:rFonts w:ascii="Cambria" w:hAnsi="Cambria"/>
          <w:color w:val="0A2F41" w:themeColor="accent1" w:themeShade="80"/>
        </w:rPr>
        <w:t xml:space="preserve"> </w:t>
      </w:r>
      <w:r w:rsidR="00EB4523" w:rsidRPr="004E4A5E">
        <w:rPr>
          <w:rFonts w:ascii="Cambria" w:hAnsi="Cambria"/>
          <w:color w:val="0A2F41" w:themeColor="accent1" w:themeShade="80"/>
        </w:rPr>
        <w:t>ultimately benefitting students and contributing to their academic success.</w:t>
      </w:r>
    </w:p>
    <w:p w:rsidR="00EB4523" w:rsidRPr="004E4A5E" w:rsidRDefault="00EB4523" w:rsidP="00EB4523">
      <w:pPr>
        <w:spacing w:before="200" w:after="0" w:line="240" w:lineRule="auto"/>
        <w:jc w:val="both"/>
        <w:rPr>
          <w:rFonts w:ascii="Cambria" w:hAnsi="Cambria"/>
          <w:b/>
          <w:bCs/>
          <w:color w:val="0A2F41" w:themeColor="accent1" w:themeShade="80"/>
        </w:rPr>
      </w:pPr>
      <w:r w:rsidRPr="004E4A5E">
        <w:rPr>
          <w:rFonts w:ascii="Cambria" w:hAnsi="Cambria"/>
          <w:b/>
          <w:bCs/>
          <w:color w:val="0A2F41" w:themeColor="accent1" w:themeShade="80"/>
        </w:rPr>
        <w:t xml:space="preserve">Other Compelling Reasons which make </w:t>
      </w:r>
      <w:proofErr w:type="spellStart"/>
      <w:r w:rsidR="00C51BC6" w:rsidRPr="00C51BC6">
        <w:rPr>
          <w:rFonts w:ascii="Cambria" w:hAnsi="Cambria"/>
          <w:b/>
          <w:color w:val="0A2F41" w:themeColor="accent1" w:themeShade="80"/>
        </w:rPr>
        <w:t>Rahat</w:t>
      </w:r>
      <w:proofErr w:type="spellEnd"/>
      <w:r w:rsidR="00C51BC6" w:rsidRPr="00C51BC6">
        <w:rPr>
          <w:rFonts w:ascii="Cambria" w:hAnsi="Cambria"/>
          <w:b/>
          <w:color w:val="0A2F41" w:themeColor="accent1" w:themeShade="80"/>
        </w:rPr>
        <w:t xml:space="preserve"> Welfare Foundation</w:t>
      </w:r>
      <w:r w:rsidRPr="004E4A5E">
        <w:rPr>
          <w:rFonts w:ascii="Cambria" w:hAnsi="Cambria"/>
          <w:b/>
          <w:bCs/>
          <w:color w:val="0A2F41" w:themeColor="accent1" w:themeShade="80"/>
        </w:rPr>
        <w:t xml:space="preserve"> Trust the best Non-Profit to implement the said project: </w:t>
      </w:r>
    </w:p>
    <w:p w:rsidR="00EB4523" w:rsidRDefault="00EB4523" w:rsidP="00EB4523">
      <w:pPr>
        <w:pStyle w:val="ListParagraph"/>
        <w:numPr>
          <w:ilvl w:val="0"/>
          <w:numId w:val="7"/>
        </w:numPr>
        <w:spacing w:before="200" w:after="0" w:line="240" w:lineRule="auto"/>
        <w:jc w:val="both"/>
        <w:rPr>
          <w:rFonts w:ascii="Cambria" w:hAnsi="Cambria"/>
          <w:color w:val="0A2F41" w:themeColor="accent1" w:themeShade="80"/>
        </w:rPr>
      </w:pPr>
      <w:r w:rsidRPr="004E4A5E">
        <w:rPr>
          <w:rFonts w:ascii="Cambria" w:hAnsi="Cambria"/>
          <w:b/>
          <w:bCs/>
          <w:color w:val="0A2F41" w:themeColor="accent1" w:themeShade="80"/>
        </w:rPr>
        <w:t>Community Engagement:</w:t>
      </w:r>
      <w:r w:rsidRPr="004E4A5E">
        <w:rPr>
          <w:rFonts w:ascii="Cambria" w:hAnsi="Cambria"/>
          <w:color w:val="0A2F41" w:themeColor="accent1" w:themeShade="80"/>
        </w:rPr>
        <w:t xml:space="preserve">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Pr="004E4A5E">
        <w:rPr>
          <w:rFonts w:ascii="Cambria" w:hAnsi="Cambria"/>
          <w:color w:val="0A2F41" w:themeColor="accent1" w:themeShade="80"/>
        </w:rPr>
        <w:t xml:space="preserve"> has established close linkages with the communities residing in remote rural areas of </w:t>
      </w:r>
      <w:proofErr w:type="spellStart"/>
      <w:r w:rsidR="00C51BC6">
        <w:rPr>
          <w:rFonts w:ascii="Cambria" w:hAnsi="Cambria"/>
          <w:color w:val="0A2F41" w:themeColor="accent1" w:themeShade="80"/>
        </w:rPr>
        <w:t>Uttrakhand</w:t>
      </w:r>
      <w:proofErr w:type="spellEnd"/>
      <w:r w:rsidR="00C51BC6">
        <w:rPr>
          <w:rFonts w:ascii="Cambria" w:hAnsi="Cambria"/>
          <w:color w:val="0A2F41" w:themeColor="accent1" w:themeShade="80"/>
        </w:rPr>
        <w:t>, Uttar Pradesh and Delhi NCR</w:t>
      </w:r>
      <w:r w:rsidR="00F00083">
        <w:rPr>
          <w:rFonts w:ascii="Cambria" w:hAnsi="Cambria"/>
          <w:color w:val="0A2F41" w:themeColor="accent1" w:themeShade="80"/>
        </w:rPr>
        <w:t xml:space="preserve"> India</w:t>
      </w:r>
      <w:r w:rsidRPr="004E4A5E">
        <w:rPr>
          <w:rFonts w:ascii="Cambria" w:hAnsi="Cambria"/>
          <w:color w:val="0A2F41" w:themeColor="accent1" w:themeShade="80"/>
        </w:rPr>
        <w:t xml:space="preserve"> over the past </w:t>
      </w:r>
      <w:r w:rsidR="00C51BC6">
        <w:rPr>
          <w:rFonts w:ascii="Cambria" w:hAnsi="Cambria"/>
          <w:color w:val="0A2F41" w:themeColor="accent1" w:themeShade="80"/>
        </w:rPr>
        <w:t>14</w:t>
      </w:r>
      <w:r w:rsidRPr="004E4A5E">
        <w:rPr>
          <w:rFonts w:ascii="Cambria" w:hAnsi="Cambria"/>
          <w:color w:val="0A2F41" w:themeColor="accent1" w:themeShade="80"/>
        </w:rPr>
        <w:t xml:space="preserve"> years. This existing rapport provides a solid foundation for community engagement and support for the implementation of the </w:t>
      </w:r>
      <w:r w:rsidR="000B315A">
        <w:rPr>
          <w:rFonts w:ascii="Cambria" w:hAnsi="Cambria"/>
          <w:color w:val="0A2F41" w:themeColor="accent1" w:themeShade="80"/>
        </w:rPr>
        <w:t>STEM</w:t>
      </w:r>
      <w:r w:rsidRPr="004E4A5E">
        <w:rPr>
          <w:rFonts w:ascii="Cambria" w:hAnsi="Cambria"/>
          <w:color w:val="0A2F41" w:themeColor="accent1" w:themeShade="80"/>
        </w:rPr>
        <w:t xml:space="preserve"> lab projects</w:t>
      </w:r>
      <w:r w:rsidR="00F00083">
        <w:rPr>
          <w:rFonts w:ascii="Cambria" w:hAnsi="Cambria"/>
          <w:color w:val="0A2F41" w:themeColor="accent1" w:themeShade="80"/>
        </w:rPr>
        <w:t xml:space="preserve"> along with capacity building of teachers</w:t>
      </w:r>
      <w:r>
        <w:rPr>
          <w:rFonts w:ascii="Cambria" w:hAnsi="Cambria"/>
          <w:color w:val="0A2F41" w:themeColor="accent1" w:themeShade="80"/>
        </w:rPr>
        <w:t xml:space="preserve"> in Government Schools of the said locations</w:t>
      </w:r>
      <w:r w:rsidRPr="004E4A5E">
        <w:rPr>
          <w:rFonts w:ascii="Cambria" w:hAnsi="Cambria"/>
          <w:color w:val="0A2F41" w:themeColor="accent1" w:themeShade="80"/>
        </w:rPr>
        <w:t>. The trust and relationships built with local communities</w:t>
      </w:r>
      <w:r>
        <w:rPr>
          <w:rFonts w:ascii="Cambria" w:hAnsi="Cambria"/>
          <w:color w:val="0A2F41" w:themeColor="accent1" w:themeShade="80"/>
        </w:rPr>
        <w:t>, government agencies and Government schools</w:t>
      </w:r>
      <w:r w:rsidRPr="004E4A5E">
        <w:rPr>
          <w:rFonts w:ascii="Cambria" w:hAnsi="Cambria"/>
          <w:color w:val="0A2F41" w:themeColor="accent1" w:themeShade="80"/>
        </w:rPr>
        <w:t xml:space="preserve"> can facilitate smoother project execution and sustainability.</w:t>
      </w:r>
    </w:p>
    <w:p w:rsidR="00EB4523" w:rsidRPr="004E4A5E" w:rsidRDefault="00EB4523" w:rsidP="00EB4523">
      <w:pPr>
        <w:pStyle w:val="ListParagraph"/>
        <w:spacing w:before="200" w:after="0" w:line="240" w:lineRule="auto"/>
        <w:jc w:val="both"/>
        <w:rPr>
          <w:rFonts w:ascii="Cambria" w:hAnsi="Cambria"/>
          <w:color w:val="0A2F41" w:themeColor="accent1" w:themeShade="80"/>
        </w:rPr>
      </w:pPr>
    </w:p>
    <w:p w:rsidR="00EB4523" w:rsidRDefault="00EB4523" w:rsidP="00EB4523">
      <w:pPr>
        <w:pStyle w:val="ListParagraph"/>
        <w:numPr>
          <w:ilvl w:val="0"/>
          <w:numId w:val="7"/>
        </w:numPr>
        <w:spacing w:before="200" w:after="0" w:line="240" w:lineRule="auto"/>
        <w:jc w:val="both"/>
        <w:rPr>
          <w:rFonts w:ascii="Cambria" w:hAnsi="Cambria"/>
          <w:color w:val="0A2F41" w:themeColor="accent1" w:themeShade="80"/>
        </w:rPr>
      </w:pPr>
      <w:r w:rsidRPr="004E4A5E">
        <w:rPr>
          <w:rFonts w:ascii="Cambria" w:hAnsi="Cambria"/>
          <w:b/>
          <w:bCs/>
          <w:color w:val="0A2F41" w:themeColor="accent1" w:themeShade="80"/>
        </w:rPr>
        <w:t>Experience and Understanding:</w:t>
      </w:r>
      <w:r w:rsidRPr="004E4A5E">
        <w:rPr>
          <w:rFonts w:ascii="Cambria" w:hAnsi="Cambria"/>
          <w:color w:val="0A2F41" w:themeColor="accent1" w:themeShade="80"/>
        </w:rPr>
        <w:t xml:space="preserve"> With </w:t>
      </w:r>
      <w:r w:rsidR="00C51BC6">
        <w:rPr>
          <w:rFonts w:ascii="Cambria" w:hAnsi="Cambria"/>
          <w:color w:val="0A2F41" w:themeColor="accent1" w:themeShade="80"/>
        </w:rPr>
        <w:t>over 14</w:t>
      </w:r>
      <w:r w:rsidRPr="004E4A5E">
        <w:rPr>
          <w:rFonts w:ascii="Cambria" w:hAnsi="Cambria"/>
          <w:color w:val="0A2F41" w:themeColor="accent1" w:themeShade="80"/>
        </w:rPr>
        <w:t xml:space="preserve"> years of experience working in the education</w:t>
      </w:r>
      <w:r w:rsidR="00C51BC6">
        <w:rPr>
          <w:rFonts w:ascii="Cambria" w:hAnsi="Cambria"/>
          <w:color w:val="0A2F41" w:themeColor="accent1" w:themeShade="80"/>
        </w:rPr>
        <w:t xml:space="preserve">, Skill &amp; Livelihood sector,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Pr="004E4A5E">
        <w:rPr>
          <w:rFonts w:ascii="Cambria" w:hAnsi="Cambria"/>
          <w:color w:val="0A2F41" w:themeColor="accent1" w:themeShade="80"/>
        </w:rPr>
        <w:t xml:space="preserve"> possesses valuable insights into the challenges </w:t>
      </w:r>
      <w:proofErr w:type="gramStart"/>
      <w:r w:rsidR="00845AC4">
        <w:rPr>
          <w:rFonts w:ascii="Cambria" w:hAnsi="Cambria"/>
          <w:color w:val="0A2F41" w:themeColor="accent1" w:themeShade="80"/>
        </w:rPr>
        <w:t>students</w:t>
      </w:r>
      <w:proofErr w:type="gramEnd"/>
      <w:r w:rsidR="00845AC4">
        <w:rPr>
          <w:rFonts w:ascii="Cambria" w:hAnsi="Cambria"/>
          <w:color w:val="0A2F41" w:themeColor="accent1" w:themeShade="80"/>
        </w:rPr>
        <w:t xml:space="preserve"> face</w:t>
      </w:r>
      <w:r w:rsidRPr="004E4A5E">
        <w:rPr>
          <w:rFonts w:ascii="Cambria" w:hAnsi="Cambria"/>
          <w:color w:val="0A2F41" w:themeColor="accent1" w:themeShade="80"/>
        </w:rPr>
        <w:t>, particularly those attending government schools in the region. This deep understanding of the edu</w:t>
      </w:r>
      <w:r w:rsidR="00C51BC6">
        <w:rPr>
          <w:rFonts w:ascii="Cambria" w:hAnsi="Cambria"/>
          <w:color w:val="0A2F41" w:themeColor="accent1" w:themeShade="80"/>
        </w:rPr>
        <w:t xml:space="preserve">cational landscape enables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Pr="004E4A5E">
        <w:rPr>
          <w:rFonts w:ascii="Cambria" w:hAnsi="Cambria"/>
          <w:color w:val="0A2F41" w:themeColor="accent1" w:themeShade="80"/>
        </w:rPr>
        <w:t xml:space="preserve"> to tailor interventions effectively to address specific needs and gaps in </w:t>
      </w:r>
      <w:r w:rsidR="000B315A">
        <w:rPr>
          <w:rFonts w:ascii="Cambria" w:hAnsi="Cambria"/>
          <w:color w:val="0A2F41" w:themeColor="accent1" w:themeShade="80"/>
        </w:rPr>
        <w:t>STEM</w:t>
      </w:r>
      <w:r w:rsidRPr="004E4A5E">
        <w:rPr>
          <w:rFonts w:ascii="Cambria" w:hAnsi="Cambria"/>
          <w:color w:val="0A2F41" w:themeColor="accent1" w:themeShade="80"/>
        </w:rPr>
        <w:t xml:space="preserve"> education.</w:t>
      </w:r>
    </w:p>
    <w:p w:rsidR="00EB4523" w:rsidRPr="004E4A5E" w:rsidRDefault="00EB4523" w:rsidP="00EB4523">
      <w:pPr>
        <w:pStyle w:val="ListParagraph"/>
        <w:rPr>
          <w:rFonts w:ascii="Cambria" w:hAnsi="Cambria"/>
          <w:color w:val="0A2F41" w:themeColor="accent1" w:themeShade="80"/>
        </w:rPr>
      </w:pPr>
    </w:p>
    <w:p w:rsidR="00EB4523" w:rsidRDefault="00EB4523" w:rsidP="00C51BC6">
      <w:pPr>
        <w:pStyle w:val="ListParagraph"/>
        <w:numPr>
          <w:ilvl w:val="0"/>
          <w:numId w:val="7"/>
        </w:numPr>
        <w:spacing w:before="200" w:after="0" w:line="240" w:lineRule="auto"/>
        <w:jc w:val="both"/>
        <w:rPr>
          <w:rFonts w:ascii="Cambria" w:hAnsi="Cambria"/>
          <w:color w:val="0A2F41" w:themeColor="accent1" w:themeShade="80"/>
        </w:rPr>
      </w:pPr>
      <w:r w:rsidRPr="00845AC4">
        <w:rPr>
          <w:rFonts w:ascii="Cambria" w:hAnsi="Cambria"/>
          <w:b/>
          <w:bCs/>
          <w:color w:val="0A2F41" w:themeColor="accent1" w:themeShade="80"/>
        </w:rPr>
        <w:t>Track Record of Success:</w:t>
      </w:r>
      <w:r w:rsidRPr="00845AC4">
        <w:rPr>
          <w:rFonts w:ascii="Cambria" w:hAnsi="Cambria"/>
          <w:color w:val="0A2F41" w:themeColor="accent1" w:themeShade="80"/>
        </w:rPr>
        <w:t xml:space="preserve"> </w:t>
      </w:r>
      <w:r w:rsidR="00C51BC6">
        <w:rPr>
          <w:rFonts w:ascii="Cambria" w:hAnsi="Cambria"/>
          <w:color w:val="0A2F41" w:themeColor="accent1" w:themeShade="80"/>
        </w:rPr>
        <w:t xml:space="preserve">For the last decade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00845AC4" w:rsidRPr="00845AC4">
        <w:rPr>
          <w:rFonts w:ascii="Cambria" w:hAnsi="Cambria"/>
          <w:color w:val="0A2F41" w:themeColor="accent1" w:themeShade="80"/>
        </w:rPr>
        <w:t xml:space="preserve"> has been offering remedial classes of government school students of </w:t>
      </w:r>
      <w:proofErr w:type="spellStart"/>
      <w:r w:rsidR="00845AC4" w:rsidRPr="00845AC4">
        <w:rPr>
          <w:rFonts w:ascii="Cambria" w:hAnsi="Cambria"/>
          <w:color w:val="0A2F41" w:themeColor="accent1" w:themeShade="80"/>
        </w:rPr>
        <w:t>Uttarakhand</w:t>
      </w:r>
      <w:proofErr w:type="spellEnd"/>
      <w:r w:rsidR="00C51BC6">
        <w:rPr>
          <w:rFonts w:ascii="Cambria" w:hAnsi="Cambria"/>
          <w:color w:val="0A2F41" w:themeColor="accent1" w:themeShade="80"/>
        </w:rPr>
        <w:t>, Uttar Pradesh &amp; Delhi NCR for classes Nursery</w:t>
      </w:r>
      <w:r w:rsidR="00845AC4" w:rsidRPr="00845AC4">
        <w:rPr>
          <w:rFonts w:ascii="Cambria" w:hAnsi="Cambria"/>
          <w:color w:val="0A2F41" w:themeColor="accent1" w:themeShade="80"/>
        </w:rPr>
        <w:t xml:space="preserve"> to XII</w:t>
      </w:r>
      <w:r w:rsidR="00C51BC6">
        <w:rPr>
          <w:rFonts w:ascii="Cambria" w:hAnsi="Cambria"/>
          <w:color w:val="0A2F41" w:themeColor="accent1" w:themeShade="80"/>
        </w:rPr>
        <w:t xml:space="preserve"> Standard (Focus on Dropout students to stream their learning capacity</w:t>
      </w:r>
      <w:proofErr w:type="gramStart"/>
      <w:r w:rsidR="00C51BC6">
        <w:rPr>
          <w:rFonts w:ascii="Cambria" w:hAnsi="Cambria"/>
          <w:color w:val="0A2F41" w:themeColor="accent1" w:themeShade="80"/>
        </w:rPr>
        <w:t xml:space="preserve">) </w:t>
      </w:r>
      <w:r w:rsidR="00845AC4" w:rsidRPr="00845AC4">
        <w:rPr>
          <w:rFonts w:ascii="Cambria" w:hAnsi="Cambria"/>
          <w:color w:val="0A2F41" w:themeColor="accent1" w:themeShade="80"/>
        </w:rPr>
        <w:t>.</w:t>
      </w:r>
      <w:proofErr w:type="gramEnd"/>
      <w:r w:rsidR="00845AC4" w:rsidRPr="00845AC4">
        <w:rPr>
          <w:rFonts w:ascii="Cambria" w:hAnsi="Cambria"/>
          <w:color w:val="0A2F41" w:themeColor="accent1" w:themeShade="80"/>
        </w:rPr>
        <w:t xml:space="preserve"> These students have achieved 2X better results than their fellow classmates and many have cleared the board examination with distinction. This has been a boon for rural</w:t>
      </w:r>
      <w:r w:rsidR="00C51BC6">
        <w:rPr>
          <w:rFonts w:ascii="Cambria" w:hAnsi="Cambria"/>
          <w:color w:val="0A2F41" w:themeColor="accent1" w:themeShade="80"/>
        </w:rPr>
        <w:t>/Semi Urban</w:t>
      </w:r>
      <w:r w:rsidR="00845AC4" w:rsidRPr="00845AC4">
        <w:rPr>
          <w:rFonts w:ascii="Cambria" w:hAnsi="Cambria"/>
          <w:color w:val="0A2F41" w:themeColor="accent1" w:themeShade="80"/>
        </w:rPr>
        <w:t xml:space="preserve"> students whose education is impacted by these significant educational deficiencies. Through this initiative,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00845AC4" w:rsidRPr="00845AC4">
        <w:rPr>
          <w:rFonts w:ascii="Cambria" w:hAnsi="Cambria"/>
          <w:color w:val="0A2F41" w:themeColor="accent1" w:themeShade="80"/>
        </w:rPr>
        <w:t xml:space="preserve"> provides supplementary assistance to school students who miss out on acquiring knowledge due to unqualified teachers in government schools.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00845AC4" w:rsidRPr="00845AC4">
        <w:rPr>
          <w:rFonts w:ascii="Cambria" w:hAnsi="Cambria"/>
          <w:color w:val="0A2F41" w:themeColor="accent1" w:themeShade="80"/>
        </w:rPr>
        <w:t xml:space="preserve"> has</w:t>
      </w:r>
      <w:r w:rsidR="00C51BC6">
        <w:rPr>
          <w:rFonts w:ascii="Cambria" w:hAnsi="Cambria"/>
          <w:color w:val="0A2F41" w:themeColor="accent1" w:themeShade="80"/>
        </w:rPr>
        <w:t xml:space="preserve"> provided quality education</w:t>
      </w:r>
      <w:r w:rsidR="00845AC4" w:rsidRPr="00845AC4">
        <w:rPr>
          <w:rFonts w:ascii="Cambria" w:hAnsi="Cambria"/>
          <w:color w:val="0A2F41" w:themeColor="accent1" w:themeShade="80"/>
        </w:rPr>
        <w:t xml:space="preserve"> </w:t>
      </w:r>
      <w:r w:rsidR="000553F2">
        <w:rPr>
          <w:rFonts w:ascii="Cambria" w:hAnsi="Cambria"/>
          <w:color w:val="0A2F41" w:themeColor="accent1" w:themeShade="80"/>
        </w:rPr>
        <w:lastRenderedPageBreak/>
        <w:t>impacted learning level of over 2</w:t>
      </w:r>
      <w:r w:rsidR="00845AC4" w:rsidRPr="00845AC4">
        <w:rPr>
          <w:rFonts w:ascii="Cambria" w:hAnsi="Cambria"/>
          <w:color w:val="0A2F41" w:themeColor="accent1" w:themeShade="80"/>
        </w:rPr>
        <w:t>000 students in the rural</w:t>
      </w:r>
      <w:r w:rsidR="000553F2">
        <w:rPr>
          <w:rFonts w:ascii="Cambria" w:hAnsi="Cambria"/>
          <w:color w:val="0A2F41" w:themeColor="accent1" w:themeShade="80"/>
        </w:rPr>
        <w:t>/semi urban</w:t>
      </w:r>
      <w:r w:rsidR="00845AC4" w:rsidRPr="00845AC4">
        <w:rPr>
          <w:rFonts w:ascii="Cambria" w:hAnsi="Cambria"/>
          <w:color w:val="0A2F41" w:themeColor="accent1" w:themeShade="80"/>
        </w:rPr>
        <w:t xml:space="preserve"> remote areas of </w:t>
      </w:r>
      <w:proofErr w:type="spellStart"/>
      <w:r w:rsidR="00845AC4" w:rsidRPr="00845AC4">
        <w:rPr>
          <w:rFonts w:ascii="Cambria" w:hAnsi="Cambria"/>
          <w:color w:val="0A2F41" w:themeColor="accent1" w:themeShade="80"/>
        </w:rPr>
        <w:t>Uttarakhand</w:t>
      </w:r>
      <w:proofErr w:type="spellEnd"/>
      <w:r w:rsidR="000553F2">
        <w:rPr>
          <w:rFonts w:ascii="Cambria" w:hAnsi="Cambria"/>
          <w:color w:val="0A2F41" w:themeColor="accent1" w:themeShade="80"/>
        </w:rPr>
        <w:t xml:space="preserve">, Uttar Pradesh, </w:t>
      </w:r>
      <w:proofErr w:type="gramStart"/>
      <w:r w:rsidR="000553F2">
        <w:rPr>
          <w:rFonts w:ascii="Cambria" w:hAnsi="Cambria"/>
          <w:color w:val="0A2F41" w:themeColor="accent1" w:themeShade="80"/>
        </w:rPr>
        <w:t>Delhi</w:t>
      </w:r>
      <w:proofErr w:type="gramEnd"/>
      <w:r w:rsidR="000553F2">
        <w:rPr>
          <w:rFonts w:ascii="Cambria" w:hAnsi="Cambria"/>
          <w:color w:val="0A2F41" w:themeColor="accent1" w:themeShade="80"/>
        </w:rPr>
        <w:t xml:space="preserve"> &amp; NCR</w:t>
      </w:r>
      <w:r w:rsidR="00845AC4" w:rsidRPr="00845AC4">
        <w:rPr>
          <w:rFonts w:ascii="Cambria" w:hAnsi="Cambria"/>
          <w:color w:val="0A2F41" w:themeColor="accent1" w:themeShade="80"/>
        </w:rPr>
        <w:t xml:space="preserve"> and helped them get higher </w:t>
      </w:r>
      <w:r w:rsidR="000553F2">
        <w:rPr>
          <w:rFonts w:ascii="Cambria" w:hAnsi="Cambria"/>
          <w:color w:val="0A2F41" w:themeColor="accent1" w:themeShade="80"/>
        </w:rPr>
        <w:t xml:space="preserve">quality </w:t>
      </w:r>
      <w:r w:rsidR="00845AC4" w:rsidRPr="00845AC4">
        <w:rPr>
          <w:rFonts w:ascii="Cambria" w:hAnsi="Cambria"/>
          <w:color w:val="0A2F41" w:themeColor="accent1" w:themeShade="80"/>
        </w:rPr>
        <w:t>education.</w:t>
      </w:r>
    </w:p>
    <w:p w:rsidR="00845AC4" w:rsidRPr="00845AC4" w:rsidRDefault="00845AC4" w:rsidP="00845AC4">
      <w:pPr>
        <w:pStyle w:val="ListParagraph"/>
        <w:spacing w:before="200" w:after="0" w:line="240" w:lineRule="auto"/>
        <w:jc w:val="both"/>
        <w:rPr>
          <w:rFonts w:ascii="Cambria" w:hAnsi="Cambria"/>
          <w:color w:val="0A2F41" w:themeColor="accent1" w:themeShade="80"/>
        </w:rPr>
      </w:pPr>
    </w:p>
    <w:p w:rsidR="00EB4523" w:rsidRDefault="00EB4523" w:rsidP="00EB4523">
      <w:pPr>
        <w:pStyle w:val="ListParagraph"/>
        <w:numPr>
          <w:ilvl w:val="0"/>
          <w:numId w:val="7"/>
        </w:numPr>
        <w:spacing w:before="200" w:after="0" w:line="240" w:lineRule="auto"/>
        <w:jc w:val="both"/>
        <w:rPr>
          <w:rFonts w:ascii="Cambria" w:hAnsi="Cambria"/>
          <w:color w:val="0A2F41" w:themeColor="accent1" w:themeShade="80"/>
        </w:rPr>
      </w:pPr>
      <w:r w:rsidRPr="004E4A5E">
        <w:rPr>
          <w:rFonts w:ascii="Cambria" w:hAnsi="Cambria"/>
          <w:b/>
          <w:bCs/>
          <w:color w:val="0A2F41" w:themeColor="accent1" w:themeShade="80"/>
        </w:rPr>
        <w:t>Commitment to Quality Education:</w:t>
      </w:r>
      <w:r>
        <w:rPr>
          <w:rFonts w:ascii="Cambria" w:hAnsi="Cambria"/>
          <w:color w:val="0A2F41" w:themeColor="accent1" w:themeShade="80"/>
        </w:rPr>
        <w:t xml:space="preserve">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Pr="004E4A5E">
        <w:rPr>
          <w:rFonts w:ascii="Cambria" w:hAnsi="Cambria"/>
          <w:color w:val="0A2F41" w:themeColor="accent1" w:themeShade="80"/>
        </w:rPr>
        <w:t xml:space="preserve">'s longstanding commitment to improving educational quality aligns well with the objectives of the </w:t>
      </w:r>
      <w:r w:rsidR="000B315A">
        <w:rPr>
          <w:rFonts w:ascii="Cambria" w:hAnsi="Cambria"/>
          <w:color w:val="0A2F41" w:themeColor="accent1" w:themeShade="80"/>
        </w:rPr>
        <w:t>STEM</w:t>
      </w:r>
      <w:r w:rsidRPr="004E4A5E">
        <w:rPr>
          <w:rFonts w:ascii="Cambria" w:hAnsi="Cambria"/>
          <w:color w:val="0A2F41" w:themeColor="accent1" w:themeShade="80"/>
        </w:rPr>
        <w:t xml:space="preserve"> lab projects. Students in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0043365F">
        <w:rPr>
          <w:rFonts w:ascii="Cambria" w:hAnsi="Cambria"/>
          <w:color w:val="0A2F41" w:themeColor="accent1" w:themeShade="80"/>
        </w:rPr>
        <w:t xml:space="preserve">’s Learning </w:t>
      </w:r>
      <w:proofErr w:type="spellStart"/>
      <w:r w:rsidR="0043365F">
        <w:rPr>
          <w:rFonts w:ascii="Cambria" w:hAnsi="Cambria"/>
          <w:color w:val="0A2F41" w:themeColor="accent1" w:themeShade="80"/>
        </w:rPr>
        <w:t>Centres</w:t>
      </w:r>
      <w:proofErr w:type="spellEnd"/>
      <w:r w:rsidR="0043365F">
        <w:rPr>
          <w:rFonts w:ascii="Cambria" w:hAnsi="Cambria"/>
          <w:color w:val="0A2F41" w:themeColor="accent1" w:themeShade="80"/>
        </w:rPr>
        <w:t xml:space="preserve"> in Delhi are provided with Tabs, computers and tools for creating conceptual clarity in</w:t>
      </w:r>
      <w:r w:rsidR="000553F2">
        <w:rPr>
          <w:rFonts w:ascii="Cambria" w:hAnsi="Cambria"/>
          <w:color w:val="0A2F41" w:themeColor="accent1" w:themeShade="80"/>
        </w:rPr>
        <w:t xml:space="preserve"> </w:t>
      </w:r>
      <w:proofErr w:type="spellStart"/>
      <w:r w:rsidR="000553F2">
        <w:rPr>
          <w:rFonts w:ascii="Cambria" w:hAnsi="Cambria"/>
          <w:color w:val="0A2F41" w:themeColor="accent1" w:themeShade="80"/>
        </w:rPr>
        <w:t>maths</w:t>
      </w:r>
      <w:proofErr w:type="spellEnd"/>
      <w:r w:rsidR="000553F2">
        <w:rPr>
          <w:rFonts w:ascii="Cambria" w:hAnsi="Cambria"/>
          <w:color w:val="0A2F41" w:themeColor="accent1" w:themeShade="80"/>
        </w:rPr>
        <w:t xml:space="preserve"> and science from class Nursery to XII Standard students</w:t>
      </w:r>
      <w:r w:rsidR="0043365F">
        <w:rPr>
          <w:rFonts w:ascii="Cambria" w:hAnsi="Cambria"/>
          <w:color w:val="0A2F41" w:themeColor="accent1" w:themeShade="80"/>
        </w:rPr>
        <w:t xml:space="preserve">. Thus, </w:t>
      </w:r>
      <w:r w:rsidR="000553F2">
        <w:rPr>
          <w:rFonts w:ascii="Cambria" w:hAnsi="Cambria"/>
          <w:color w:val="0A2F41" w:themeColor="accent1" w:themeShade="80"/>
        </w:rPr>
        <w:t>more than one</w:t>
      </w:r>
      <w:r w:rsidR="0043365F">
        <w:rPr>
          <w:rFonts w:ascii="Cambria" w:hAnsi="Cambria"/>
          <w:color w:val="0A2F41" w:themeColor="accent1" w:themeShade="80"/>
        </w:rPr>
        <w:t xml:space="preserve"> </w:t>
      </w:r>
      <w:proofErr w:type="gramStart"/>
      <w:r w:rsidR="0043365F">
        <w:rPr>
          <w:rFonts w:ascii="Cambria" w:hAnsi="Cambria"/>
          <w:color w:val="0A2F41" w:themeColor="accent1" w:themeShade="80"/>
        </w:rPr>
        <w:t>decades</w:t>
      </w:r>
      <w:proofErr w:type="gramEnd"/>
      <w:r w:rsidR="0043365F">
        <w:rPr>
          <w:rFonts w:ascii="Cambria" w:hAnsi="Cambria"/>
          <w:color w:val="0A2F41" w:themeColor="accent1" w:themeShade="80"/>
        </w:rPr>
        <w:t xml:space="preserve">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0043365F">
        <w:rPr>
          <w:rFonts w:ascii="Cambria" w:hAnsi="Cambria"/>
          <w:color w:val="0A2F41" w:themeColor="accent1" w:themeShade="80"/>
        </w:rPr>
        <w:t xml:space="preserve"> has provi</w:t>
      </w:r>
      <w:r w:rsidR="000553F2">
        <w:rPr>
          <w:rFonts w:ascii="Cambria" w:hAnsi="Cambria"/>
          <w:color w:val="0A2F41" w:themeColor="accent1" w:themeShade="80"/>
        </w:rPr>
        <w:t>ded quality education to over 2</w:t>
      </w:r>
      <w:r w:rsidR="0043365F">
        <w:rPr>
          <w:rFonts w:ascii="Cambria" w:hAnsi="Cambria"/>
          <w:color w:val="0A2F41" w:themeColor="accent1" w:themeShade="80"/>
        </w:rPr>
        <w:t>000 students from low-income communities.</w:t>
      </w:r>
    </w:p>
    <w:p w:rsidR="00EB4523" w:rsidRPr="004E4A5E" w:rsidRDefault="00EB4523" w:rsidP="00EB4523">
      <w:pPr>
        <w:pStyle w:val="ListParagraph"/>
        <w:rPr>
          <w:rFonts w:ascii="Cambria" w:hAnsi="Cambria"/>
          <w:color w:val="0A2F41" w:themeColor="accent1" w:themeShade="80"/>
        </w:rPr>
      </w:pPr>
    </w:p>
    <w:p w:rsidR="00EB4523" w:rsidRPr="004E4A5E" w:rsidRDefault="00EB4523" w:rsidP="00EB4523">
      <w:pPr>
        <w:pStyle w:val="ListParagraph"/>
        <w:numPr>
          <w:ilvl w:val="0"/>
          <w:numId w:val="7"/>
        </w:numPr>
        <w:spacing w:before="200" w:after="0" w:line="240" w:lineRule="auto"/>
        <w:jc w:val="both"/>
        <w:rPr>
          <w:rFonts w:ascii="Cambria" w:hAnsi="Cambria"/>
          <w:color w:val="0A2F41" w:themeColor="accent1" w:themeShade="80"/>
        </w:rPr>
      </w:pPr>
      <w:r w:rsidRPr="004E4A5E">
        <w:rPr>
          <w:rFonts w:ascii="Cambria" w:hAnsi="Cambria"/>
          <w:b/>
          <w:bCs/>
          <w:color w:val="0A2F41" w:themeColor="accent1" w:themeShade="80"/>
        </w:rPr>
        <w:t>Potential for Impact:</w:t>
      </w:r>
      <w:r w:rsidRPr="004E4A5E">
        <w:rPr>
          <w:rFonts w:ascii="Cambria" w:hAnsi="Cambria"/>
          <w:color w:val="0A2F41" w:themeColor="accent1" w:themeShade="80"/>
        </w:rPr>
        <w:t xml:space="preserve"> The implementation of </w:t>
      </w:r>
      <w:r w:rsidR="000B315A">
        <w:rPr>
          <w:rFonts w:ascii="Cambria" w:hAnsi="Cambria"/>
          <w:color w:val="0A2F41" w:themeColor="accent1" w:themeShade="80"/>
        </w:rPr>
        <w:t>STEM</w:t>
      </w:r>
      <w:r w:rsidRPr="004E4A5E">
        <w:rPr>
          <w:rFonts w:ascii="Cambria" w:hAnsi="Cambria"/>
          <w:color w:val="0A2F41" w:themeColor="accent1" w:themeShade="80"/>
        </w:rPr>
        <w:t xml:space="preserve"> lab projects has the potential to significantly enhance </w:t>
      </w:r>
      <w:r w:rsidR="000B315A">
        <w:rPr>
          <w:rFonts w:ascii="Cambria" w:hAnsi="Cambria"/>
          <w:color w:val="0A2F41" w:themeColor="accent1" w:themeShade="80"/>
        </w:rPr>
        <w:t>STEM</w:t>
      </w:r>
      <w:r w:rsidRPr="004E4A5E">
        <w:rPr>
          <w:rFonts w:ascii="Cambria" w:hAnsi="Cambria"/>
          <w:color w:val="0A2F41" w:themeColor="accent1" w:themeShade="80"/>
        </w:rPr>
        <w:t xml:space="preserve"> education outcomes for students in</w:t>
      </w:r>
      <w:r w:rsidR="000553F2">
        <w:rPr>
          <w:rFonts w:ascii="Cambria" w:hAnsi="Cambria"/>
          <w:color w:val="0A2F41" w:themeColor="accent1" w:themeShade="80"/>
        </w:rPr>
        <w:t xml:space="preserve"> targeted semi urban</w:t>
      </w:r>
      <w:r>
        <w:rPr>
          <w:rFonts w:ascii="Cambria" w:hAnsi="Cambria"/>
          <w:color w:val="0A2F41" w:themeColor="accent1" w:themeShade="80"/>
        </w:rPr>
        <w:t xml:space="preserve"> areas.</w:t>
      </w:r>
      <w:r w:rsidRPr="004E4A5E">
        <w:rPr>
          <w:rFonts w:ascii="Cambria" w:hAnsi="Cambria"/>
          <w:color w:val="0A2F41" w:themeColor="accent1" w:themeShade="80"/>
        </w:rPr>
        <w:t xml:space="preserve"> By leveraging its expertise, community relationships, and proven track record, </w:t>
      </w:r>
      <w:proofErr w:type="spellStart"/>
      <w:r w:rsidR="00C51BC6">
        <w:rPr>
          <w:rFonts w:ascii="Cambria" w:hAnsi="Cambria"/>
          <w:color w:val="0A2F41" w:themeColor="accent1" w:themeShade="80"/>
        </w:rPr>
        <w:t>Rahat</w:t>
      </w:r>
      <w:proofErr w:type="spellEnd"/>
      <w:r w:rsidR="00C51BC6">
        <w:rPr>
          <w:rFonts w:ascii="Cambria" w:hAnsi="Cambria"/>
          <w:color w:val="0A2F41" w:themeColor="accent1" w:themeShade="80"/>
        </w:rPr>
        <w:t xml:space="preserve"> Welfare Foundation</w:t>
      </w:r>
      <w:r w:rsidRPr="004E4A5E">
        <w:rPr>
          <w:rFonts w:ascii="Cambria" w:hAnsi="Cambria"/>
          <w:color w:val="0A2F41" w:themeColor="accent1" w:themeShade="80"/>
        </w:rPr>
        <w:t xml:space="preserve"> can maximize the impact of these projects, empowering students with essential </w:t>
      </w:r>
      <w:r w:rsidR="000B315A">
        <w:rPr>
          <w:rFonts w:ascii="Cambria" w:hAnsi="Cambria"/>
          <w:color w:val="0A2F41" w:themeColor="accent1" w:themeShade="80"/>
        </w:rPr>
        <w:t>STEM</w:t>
      </w:r>
      <w:r w:rsidRPr="004E4A5E">
        <w:rPr>
          <w:rFonts w:ascii="Cambria" w:hAnsi="Cambria"/>
          <w:color w:val="0A2F41" w:themeColor="accent1" w:themeShade="80"/>
        </w:rPr>
        <w:t xml:space="preserve"> skills and fostering a culture of learning and academic excellence in the region</w:t>
      </w:r>
      <w:r>
        <w:rPr>
          <w:rFonts w:ascii="Cambria" w:hAnsi="Cambria"/>
          <w:color w:val="0A2F41" w:themeColor="accent1" w:themeShade="80"/>
        </w:rPr>
        <w:t>.</w:t>
      </w:r>
    </w:p>
    <w:p w:rsidR="008104DD" w:rsidRPr="00C147C5" w:rsidRDefault="008104DD" w:rsidP="008104DD">
      <w:pPr>
        <w:spacing w:before="200"/>
        <w:ind w:left="360"/>
        <w:jc w:val="both"/>
        <w:rPr>
          <w:rFonts w:ascii="Cambria" w:hAnsi="Cambria"/>
          <w:bCs/>
          <w:color w:val="0A2F41" w:themeColor="accent1" w:themeShade="80"/>
          <w:lang w:val="en-IN"/>
        </w:rPr>
      </w:pPr>
    </w:p>
    <w:p w:rsidR="008104DD" w:rsidRDefault="008104DD" w:rsidP="008104DD">
      <w:pPr>
        <w:spacing w:after="200" w:line="240" w:lineRule="auto"/>
        <w:jc w:val="both"/>
        <w:rPr>
          <w:rFonts w:ascii="Cambria" w:eastAsia="Times New Roman" w:hAnsi="Cambria" w:cs="Arial"/>
          <w:b/>
          <w:bCs/>
          <w:noProof/>
          <w:color w:val="0A2F41" w:themeColor="accent1" w:themeShade="80"/>
          <w:sz w:val="24"/>
          <w:szCs w:val="24"/>
          <w:u w:val="single"/>
        </w:rPr>
      </w:pPr>
      <w:r w:rsidRPr="008A5881">
        <w:rPr>
          <w:rFonts w:ascii="Cambria" w:eastAsia="Times New Roman" w:hAnsi="Cambria" w:cs="Arial"/>
          <w:b/>
          <w:bCs/>
          <w:color w:val="0A2F41" w:themeColor="accent1" w:themeShade="80"/>
          <w:sz w:val="28"/>
          <w:szCs w:val="28"/>
        </w:rPr>
        <w:t>P</w:t>
      </w:r>
      <w:bookmarkStart w:id="3" w:name="_Hlk146096805"/>
      <w:r w:rsidRPr="008A5881">
        <w:rPr>
          <w:rFonts w:ascii="Cambria" w:eastAsia="Times New Roman" w:hAnsi="Cambria" w:cs="Arial"/>
          <w:b/>
          <w:bCs/>
          <w:color w:val="0A2F41" w:themeColor="accent1" w:themeShade="80"/>
          <w:sz w:val="28"/>
          <w:szCs w:val="28"/>
        </w:rPr>
        <w:t>roject Location</w:t>
      </w:r>
      <w:r w:rsidRPr="008A5881">
        <w:rPr>
          <w:rFonts w:ascii="Cambria" w:eastAsia="Times New Roman" w:hAnsi="Cambria" w:cs="Arial"/>
          <w:b/>
          <w:bCs/>
          <w:noProof/>
          <w:color w:val="0A2F41" w:themeColor="accent1" w:themeShade="80"/>
          <w:sz w:val="24"/>
          <w:szCs w:val="24"/>
          <w:u w:val="single"/>
        </w:rPr>
        <w:t xml:space="preserve"> </w:t>
      </w:r>
    </w:p>
    <w:bookmarkEnd w:id="3"/>
    <w:p w:rsidR="00546E56" w:rsidRDefault="00181BE8" w:rsidP="00630295">
      <w:pPr>
        <w:shd w:val="clear" w:color="auto" w:fill="FFFFFF"/>
        <w:spacing w:before="100" w:beforeAutospacing="1" w:after="24" w:line="276" w:lineRule="auto"/>
        <w:jc w:val="both"/>
        <w:rPr>
          <w:rFonts w:ascii="Arial" w:hAnsi="Arial" w:cs="Arial"/>
          <w:color w:val="4D5156"/>
          <w:sz w:val="18"/>
          <w:szCs w:val="21"/>
          <w:shd w:val="clear" w:color="auto" w:fill="FFFFFF"/>
        </w:rPr>
      </w:pPr>
      <w:r w:rsidRPr="00177C4F">
        <w:rPr>
          <w:rFonts w:ascii="Cambria" w:eastAsia="Times New Roman" w:hAnsi="Cambria" w:cstheme="minorHAnsi"/>
          <w:noProof/>
          <w:color w:val="0F4761" w:themeColor="accent1" w:themeShade="BF"/>
        </w:rPr>
        <w:drawing>
          <wp:anchor distT="0" distB="0" distL="114300" distR="114300" simplePos="0" relativeHeight="251670528" behindDoc="0" locked="0" layoutInCell="1" allowOverlap="1" wp14:anchorId="46061C65" wp14:editId="737C3052">
            <wp:simplePos x="0" y="0"/>
            <wp:positionH relativeFrom="margin">
              <wp:posOffset>3971290</wp:posOffset>
            </wp:positionH>
            <wp:positionV relativeFrom="margin">
              <wp:posOffset>4210050</wp:posOffset>
            </wp:positionV>
            <wp:extent cx="1944370" cy="1745615"/>
            <wp:effectExtent l="0" t="0" r="0" b="6985"/>
            <wp:wrapSquare wrapText="bothSides"/>
            <wp:docPr id="1126263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91744" name="Picture 1" descr="A map of a cit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44370" cy="17456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553F2">
        <w:rPr>
          <w:rFonts w:ascii="Cambria" w:eastAsia="Times New Roman" w:hAnsi="Cambria" w:cstheme="minorHAnsi"/>
          <w:color w:val="0F4761" w:themeColor="accent1" w:themeShade="BF"/>
        </w:rPr>
        <w:t>Okhla</w:t>
      </w:r>
      <w:proofErr w:type="spellEnd"/>
      <w:r w:rsidR="000553F2">
        <w:rPr>
          <w:rFonts w:ascii="Cambria" w:eastAsia="Times New Roman" w:hAnsi="Cambria" w:cstheme="minorHAnsi"/>
          <w:color w:val="0F4761" w:themeColor="accent1" w:themeShade="BF"/>
        </w:rPr>
        <w:t xml:space="preserve"> - </w:t>
      </w:r>
      <w:proofErr w:type="spellStart"/>
      <w:r w:rsidR="000553F2">
        <w:rPr>
          <w:rFonts w:ascii="Cambria" w:eastAsia="Times New Roman" w:hAnsi="Cambria" w:cstheme="minorHAnsi"/>
          <w:color w:val="0F4761" w:themeColor="accent1" w:themeShade="BF"/>
        </w:rPr>
        <w:t>Okhla</w:t>
      </w:r>
      <w:proofErr w:type="spellEnd"/>
      <w:r w:rsidR="000553F2">
        <w:rPr>
          <w:rFonts w:ascii="Cambria" w:eastAsia="Times New Roman" w:hAnsi="Cambria" w:cstheme="minorHAnsi"/>
          <w:color w:val="0F4761" w:themeColor="accent1" w:themeShade="BF"/>
        </w:rPr>
        <w:t xml:space="preserve"> </w:t>
      </w:r>
      <w:proofErr w:type="spellStart"/>
      <w:r w:rsidR="000553F2">
        <w:rPr>
          <w:rFonts w:ascii="Cambria" w:eastAsia="Times New Roman" w:hAnsi="Cambria" w:cstheme="minorHAnsi"/>
          <w:color w:val="0F4761" w:themeColor="accent1" w:themeShade="BF"/>
        </w:rPr>
        <w:t>Vihar</w:t>
      </w:r>
      <w:proofErr w:type="spellEnd"/>
      <w:r w:rsidR="000553F2">
        <w:rPr>
          <w:rFonts w:ascii="Cambria" w:eastAsia="Times New Roman" w:hAnsi="Cambria" w:cstheme="minorHAnsi"/>
          <w:color w:val="0F4761" w:themeColor="accent1" w:themeShade="BF"/>
        </w:rPr>
        <w:t xml:space="preserve"> Village is comes under southeast </w:t>
      </w:r>
      <w:proofErr w:type="spellStart"/>
      <w:proofErr w:type="gramStart"/>
      <w:r w:rsidR="000553F2">
        <w:rPr>
          <w:rFonts w:ascii="Cambria" w:eastAsia="Times New Roman" w:hAnsi="Cambria" w:cstheme="minorHAnsi"/>
          <w:color w:val="0F4761" w:themeColor="accent1" w:themeShade="BF"/>
        </w:rPr>
        <w:t>delhi</w:t>
      </w:r>
      <w:proofErr w:type="spellEnd"/>
      <w:proofErr w:type="gramEnd"/>
      <w:r w:rsidR="000553F2">
        <w:rPr>
          <w:rFonts w:ascii="Cambria" w:eastAsia="Times New Roman" w:hAnsi="Cambria" w:cstheme="minorHAnsi"/>
          <w:color w:val="0F4761" w:themeColor="accent1" w:themeShade="BF"/>
        </w:rPr>
        <w:t xml:space="preserve">. </w:t>
      </w:r>
      <w:proofErr w:type="spellStart"/>
      <w:r w:rsidR="00546E56" w:rsidRPr="00546E56">
        <w:rPr>
          <w:rFonts w:ascii="Arial" w:hAnsi="Arial" w:cs="Arial"/>
          <w:color w:val="4D5156"/>
          <w:sz w:val="18"/>
          <w:szCs w:val="21"/>
          <w:shd w:val="clear" w:color="auto" w:fill="FFFFFF"/>
        </w:rPr>
        <w:t>Okhla</w:t>
      </w:r>
      <w:proofErr w:type="spellEnd"/>
      <w:r w:rsidR="00546E56" w:rsidRPr="00546E56">
        <w:rPr>
          <w:rFonts w:ascii="Arial" w:hAnsi="Arial" w:cs="Arial"/>
          <w:color w:val="4D5156"/>
          <w:sz w:val="18"/>
          <w:szCs w:val="21"/>
          <w:shd w:val="clear" w:color="auto" w:fill="FFFFFF"/>
        </w:rPr>
        <w:t xml:space="preserve"> </w:t>
      </w:r>
      <w:proofErr w:type="spellStart"/>
      <w:r w:rsidR="00546E56" w:rsidRPr="00546E56">
        <w:rPr>
          <w:rFonts w:ascii="Arial" w:hAnsi="Arial" w:cs="Arial"/>
          <w:color w:val="4D5156"/>
          <w:sz w:val="18"/>
          <w:szCs w:val="21"/>
          <w:shd w:val="clear" w:color="auto" w:fill="FFFFFF"/>
        </w:rPr>
        <w:t>Vihar</w:t>
      </w:r>
      <w:proofErr w:type="spellEnd"/>
      <w:r w:rsidR="00546E56" w:rsidRPr="00546E56">
        <w:rPr>
          <w:rFonts w:ascii="Arial" w:hAnsi="Arial" w:cs="Arial"/>
          <w:color w:val="4D5156"/>
          <w:sz w:val="18"/>
          <w:szCs w:val="21"/>
          <w:shd w:val="clear" w:color="auto" w:fill="FFFFFF"/>
        </w:rPr>
        <w:t xml:space="preserve"> is a new settlement in </w:t>
      </w:r>
      <w:proofErr w:type="spellStart"/>
      <w:r w:rsidR="00546E56" w:rsidRPr="00546E56">
        <w:rPr>
          <w:rFonts w:ascii="Arial" w:hAnsi="Arial" w:cs="Arial"/>
          <w:color w:val="4D5156"/>
          <w:sz w:val="18"/>
          <w:szCs w:val="21"/>
          <w:shd w:val="clear" w:color="auto" w:fill="FFFFFF"/>
        </w:rPr>
        <w:t>Okhla</w:t>
      </w:r>
      <w:proofErr w:type="spellEnd"/>
      <w:r w:rsidR="00546E56" w:rsidRPr="00546E56">
        <w:rPr>
          <w:rFonts w:ascii="Arial" w:hAnsi="Arial" w:cs="Arial"/>
          <w:color w:val="4D5156"/>
          <w:sz w:val="18"/>
          <w:szCs w:val="21"/>
          <w:shd w:val="clear" w:color="auto" w:fill="FFFFFF"/>
        </w:rPr>
        <w:t xml:space="preserve">, in the district of South East Delhi, India. It consists of many lanes and many sub-lanes. Over 80% of the area of </w:t>
      </w:r>
      <w:proofErr w:type="spellStart"/>
      <w:r w:rsidR="00546E56" w:rsidRPr="00546E56">
        <w:rPr>
          <w:rFonts w:ascii="Arial" w:hAnsi="Arial" w:cs="Arial"/>
          <w:color w:val="4D5156"/>
          <w:sz w:val="18"/>
          <w:szCs w:val="21"/>
          <w:shd w:val="clear" w:color="auto" w:fill="FFFFFF"/>
        </w:rPr>
        <w:t>Okhla</w:t>
      </w:r>
      <w:proofErr w:type="spellEnd"/>
      <w:r w:rsidR="00546E56" w:rsidRPr="00546E56">
        <w:rPr>
          <w:rFonts w:ascii="Arial" w:hAnsi="Arial" w:cs="Arial"/>
          <w:color w:val="4D5156"/>
          <w:sz w:val="18"/>
          <w:szCs w:val="21"/>
          <w:shd w:val="clear" w:color="auto" w:fill="FFFFFF"/>
        </w:rPr>
        <w:t xml:space="preserve"> </w:t>
      </w:r>
      <w:proofErr w:type="spellStart"/>
      <w:r w:rsidR="00546E56" w:rsidRPr="00546E56">
        <w:rPr>
          <w:rFonts w:ascii="Arial" w:hAnsi="Arial" w:cs="Arial"/>
          <w:color w:val="4D5156"/>
          <w:sz w:val="18"/>
          <w:szCs w:val="21"/>
          <w:shd w:val="clear" w:color="auto" w:fill="FFFFFF"/>
        </w:rPr>
        <w:t>Vihar</w:t>
      </w:r>
      <w:proofErr w:type="spellEnd"/>
      <w:r w:rsidR="00546E56" w:rsidRPr="00546E56">
        <w:rPr>
          <w:rFonts w:ascii="Arial" w:hAnsi="Arial" w:cs="Arial"/>
          <w:color w:val="4D5156"/>
          <w:sz w:val="18"/>
          <w:szCs w:val="21"/>
          <w:shd w:val="clear" w:color="auto" w:fill="FFFFFF"/>
        </w:rPr>
        <w:t xml:space="preserve"> is covered with 5-story apartments.</w:t>
      </w:r>
      <w:r w:rsidR="00546E56">
        <w:rPr>
          <w:rFonts w:ascii="Arial" w:hAnsi="Arial" w:cs="Arial"/>
          <w:color w:val="4D5156"/>
          <w:sz w:val="18"/>
          <w:szCs w:val="21"/>
          <w:shd w:val="clear" w:color="auto" w:fill="FFFFFF"/>
        </w:rPr>
        <w:t xml:space="preserve"> </w:t>
      </w:r>
      <w:proofErr w:type="gramStart"/>
      <w:r w:rsidR="00546E56">
        <w:rPr>
          <w:rFonts w:ascii="Arial" w:hAnsi="Arial" w:cs="Arial"/>
          <w:color w:val="4D5156"/>
          <w:sz w:val="18"/>
          <w:szCs w:val="21"/>
          <w:shd w:val="clear" w:color="auto" w:fill="FFFFFF"/>
        </w:rPr>
        <w:t>most</w:t>
      </w:r>
      <w:proofErr w:type="gramEnd"/>
      <w:r w:rsidR="00546E56">
        <w:rPr>
          <w:rFonts w:ascii="Arial" w:hAnsi="Arial" w:cs="Arial"/>
          <w:color w:val="4D5156"/>
          <w:sz w:val="18"/>
          <w:szCs w:val="21"/>
          <w:shd w:val="clear" w:color="auto" w:fill="FFFFFF"/>
        </w:rPr>
        <w:t xml:space="preserve"> of the residents of this area came from the surrounding states such as </w:t>
      </w:r>
      <w:proofErr w:type="spellStart"/>
      <w:r w:rsidR="00546E56">
        <w:rPr>
          <w:rFonts w:ascii="Arial" w:hAnsi="Arial" w:cs="Arial"/>
          <w:color w:val="4D5156"/>
          <w:sz w:val="18"/>
          <w:szCs w:val="21"/>
          <w:shd w:val="clear" w:color="auto" w:fill="FFFFFF"/>
        </w:rPr>
        <w:t>uttar</w:t>
      </w:r>
      <w:proofErr w:type="spellEnd"/>
      <w:r w:rsidR="00546E56">
        <w:rPr>
          <w:rFonts w:ascii="Arial" w:hAnsi="Arial" w:cs="Arial"/>
          <w:color w:val="4D5156"/>
          <w:sz w:val="18"/>
          <w:szCs w:val="21"/>
          <w:shd w:val="clear" w:color="auto" w:fill="FFFFFF"/>
        </w:rPr>
        <w:t xml:space="preserve"> Pradesh, Bihar west Bengal Orissa and Haryana and Rajasthan</w:t>
      </w:r>
    </w:p>
    <w:p w:rsidR="00630295" w:rsidRDefault="00630295" w:rsidP="00630295">
      <w:pPr>
        <w:shd w:val="clear" w:color="auto" w:fill="FFFFFF"/>
        <w:spacing w:before="100" w:beforeAutospacing="1" w:after="24" w:line="276" w:lineRule="auto"/>
        <w:jc w:val="both"/>
        <w:rPr>
          <w:rFonts w:ascii="Cambria" w:hAnsi="Cambria"/>
          <w:color w:val="0A2F41" w:themeColor="accent1" w:themeShade="80"/>
        </w:rPr>
      </w:pPr>
      <w:proofErr w:type="gramStart"/>
      <w:r w:rsidRPr="00177C4F">
        <w:rPr>
          <w:rFonts w:ascii="Cambria" w:eastAsia="Times New Roman" w:hAnsi="Cambria" w:cstheme="minorHAnsi"/>
          <w:color w:val="0F4761" w:themeColor="accent1" w:themeShade="BF"/>
        </w:rPr>
        <w:t xml:space="preserve">Government of India's think tank, identified </w:t>
      </w:r>
      <w:r w:rsidR="00546E56">
        <w:rPr>
          <w:rFonts w:ascii="Cambria" w:eastAsia="Times New Roman" w:hAnsi="Cambria" w:cstheme="minorHAnsi"/>
          <w:color w:val="0F4761" w:themeColor="accent1" w:themeShade="BF"/>
        </w:rPr>
        <w:t>this place one of the most under privilege and under develop</w:t>
      </w:r>
      <w:proofErr w:type="gramEnd"/>
      <w:r w:rsidR="00546E56">
        <w:rPr>
          <w:rFonts w:ascii="Cambria" w:eastAsia="Times New Roman" w:hAnsi="Cambria" w:cstheme="minorHAnsi"/>
          <w:color w:val="0F4761" w:themeColor="accent1" w:themeShade="BF"/>
        </w:rPr>
        <w:t xml:space="preserve"> area. </w:t>
      </w:r>
    </w:p>
    <w:p w:rsidR="000A032F" w:rsidRPr="00630295" w:rsidRDefault="000A032F" w:rsidP="00630295">
      <w:pPr>
        <w:spacing w:before="200"/>
        <w:jc w:val="both"/>
        <w:rPr>
          <w:rFonts w:ascii="Cambria" w:hAnsi="Cambria"/>
          <w:b/>
          <w:bCs/>
          <w:color w:val="0A2F41" w:themeColor="accent1" w:themeShade="80"/>
          <w:sz w:val="32"/>
          <w:szCs w:val="32"/>
        </w:rPr>
      </w:pPr>
      <w:r w:rsidRPr="00630295">
        <w:rPr>
          <w:rFonts w:ascii="Cambria" w:hAnsi="Cambria"/>
          <w:b/>
          <w:bCs/>
          <w:color w:val="0A2F41" w:themeColor="accent1" w:themeShade="80"/>
          <w:sz w:val="32"/>
          <w:szCs w:val="32"/>
        </w:rPr>
        <w:t xml:space="preserve">Need Assessment </w:t>
      </w:r>
    </w:p>
    <w:p w:rsidR="000A032F" w:rsidRDefault="00C51BC6" w:rsidP="000A032F">
      <w:pPr>
        <w:pStyle w:val="BodyText"/>
        <w:spacing w:before="9" w:after="1"/>
        <w:ind w:left="360"/>
        <w:jc w:val="both"/>
        <w:rPr>
          <w:rFonts w:eastAsiaTheme="minorHAnsi" w:cstheme="minorBidi"/>
          <w:color w:val="0A2F41" w:themeColor="accent1" w:themeShade="80"/>
        </w:rPr>
      </w:pPr>
      <w:proofErr w:type="spellStart"/>
      <w:r>
        <w:rPr>
          <w:rFonts w:eastAsiaTheme="minorHAnsi" w:cstheme="minorBidi"/>
          <w:color w:val="0A2F41" w:themeColor="accent1" w:themeShade="80"/>
        </w:rPr>
        <w:t>Rahat</w:t>
      </w:r>
      <w:proofErr w:type="spellEnd"/>
      <w:r>
        <w:rPr>
          <w:rFonts w:eastAsiaTheme="minorHAnsi" w:cstheme="minorBidi"/>
          <w:color w:val="0A2F41" w:themeColor="accent1" w:themeShade="80"/>
        </w:rPr>
        <w:t xml:space="preserve"> Welfare Foundation</w:t>
      </w:r>
      <w:r w:rsidR="000A032F" w:rsidRPr="008A5881">
        <w:rPr>
          <w:rFonts w:eastAsiaTheme="minorHAnsi" w:cstheme="minorBidi"/>
          <w:color w:val="0A2F41" w:themeColor="accent1" w:themeShade="80"/>
        </w:rPr>
        <w:t xml:space="preserve"> team recently conducted a need assessment</w:t>
      </w:r>
      <w:r w:rsidR="000A032F">
        <w:rPr>
          <w:rFonts w:eastAsiaTheme="minorHAnsi" w:cstheme="minorBidi"/>
          <w:color w:val="0A2F41" w:themeColor="accent1" w:themeShade="80"/>
        </w:rPr>
        <w:t xml:space="preserve"> in below </w:t>
      </w:r>
      <w:r w:rsidR="00546E56">
        <w:rPr>
          <w:rFonts w:eastAsiaTheme="minorHAnsi" w:cstheme="minorBidi"/>
          <w:color w:val="0A2F41" w:themeColor="accent1" w:themeShade="80"/>
        </w:rPr>
        <w:t xml:space="preserve">number of the private / government school </w:t>
      </w:r>
      <w:r w:rsidR="000A032F" w:rsidRPr="008A5881">
        <w:rPr>
          <w:rFonts w:eastAsiaTheme="minorHAnsi" w:cstheme="minorBidi"/>
          <w:color w:val="0A2F41" w:themeColor="accent1" w:themeShade="80"/>
        </w:rPr>
        <w:t xml:space="preserve">to understand the </w:t>
      </w:r>
      <w:r w:rsidR="000A032F">
        <w:rPr>
          <w:rFonts w:eastAsiaTheme="minorHAnsi" w:cstheme="minorBidi"/>
          <w:color w:val="0A2F41" w:themeColor="accent1" w:themeShade="80"/>
        </w:rPr>
        <w:t>condition of learning ability of female students towards STEM subjects</w:t>
      </w:r>
      <w:r w:rsidR="000A032F" w:rsidRPr="008A5881">
        <w:rPr>
          <w:rFonts w:eastAsiaTheme="minorHAnsi" w:cstheme="minorBidi"/>
          <w:color w:val="0A2F41" w:themeColor="accent1" w:themeShade="80"/>
        </w:rPr>
        <w:t xml:space="preserve">.  A need assessment was conducted to identify the challenges faced by </w:t>
      </w:r>
      <w:proofErr w:type="spellStart"/>
      <w:r w:rsidR="00546E56">
        <w:rPr>
          <w:rFonts w:eastAsiaTheme="minorHAnsi" w:cstheme="minorBidi"/>
          <w:color w:val="0A2F41" w:themeColor="accent1" w:themeShade="80"/>
        </w:rPr>
        <w:t>Primery</w:t>
      </w:r>
      <w:proofErr w:type="spellEnd"/>
      <w:r w:rsidR="00546E56">
        <w:rPr>
          <w:rFonts w:eastAsiaTheme="minorHAnsi" w:cstheme="minorBidi"/>
          <w:color w:val="0A2F41" w:themeColor="accent1" w:themeShade="80"/>
        </w:rPr>
        <w:t xml:space="preserve"> and middle</w:t>
      </w:r>
      <w:r w:rsidR="000A032F" w:rsidRPr="008A5881">
        <w:rPr>
          <w:rFonts w:eastAsiaTheme="minorHAnsi" w:cstheme="minorBidi"/>
          <w:color w:val="0A2F41" w:themeColor="accent1" w:themeShade="80"/>
        </w:rPr>
        <w:t xml:space="preserve"> school students in Government</w:t>
      </w:r>
      <w:r w:rsidR="00546E56">
        <w:rPr>
          <w:rFonts w:eastAsiaTheme="minorHAnsi" w:cstheme="minorBidi"/>
          <w:color w:val="0A2F41" w:themeColor="accent1" w:themeShade="80"/>
        </w:rPr>
        <w:t>/Private</w:t>
      </w:r>
      <w:r w:rsidR="000A032F" w:rsidRPr="008A5881">
        <w:rPr>
          <w:rFonts w:eastAsiaTheme="minorHAnsi" w:cstheme="minorBidi"/>
          <w:color w:val="0A2F41" w:themeColor="accent1" w:themeShade="80"/>
        </w:rPr>
        <w:t xml:space="preserve"> Schools of th</w:t>
      </w:r>
      <w:r w:rsidR="000A032F">
        <w:rPr>
          <w:rFonts w:eastAsiaTheme="minorHAnsi" w:cstheme="minorBidi"/>
          <w:color w:val="0A2F41" w:themeColor="accent1" w:themeShade="80"/>
        </w:rPr>
        <w:t xml:space="preserve">is </w:t>
      </w:r>
      <w:proofErr w:type="spellStart"/>
      <w:r w:rsidR="00546E56">
        <w:rPr>
          <w:rFonts w:eastAsiaTheme="minorHAnsi" w:cstheme="minorBidi"/>
          <w:color w:val="0A2F41" w:themeColor="accent1" w:themeShade="80"/>
        </w:rPr>
        <w:t>Okhla</w:t>
      </w:r>
      <w:proofErr w:type="spellEnd"/>
      <w:r w:rsidR="00546E56">
        <w:rPr>
          <w:rFonts w:eastAsiaTheme="minorHAnsi" w:cstheme="minorBidi"/>
          <w:color w:val="0A2F41" w:themeColor="accent1" w:themeShade="80"/>
        </w:rPr>
        <w:t xml:space="preserve"> </w:t>
      </w:r>
      <w:proofErr w:type="spellStart"/>
      <w:r w:rsidR="00546E56">
        <w:rPr>
          <w:rFonts w:eastAsiaTheme="minorHAnsi" w:cstheme="minorBidi"/>
          <w:color w:val="0A2F41" w:themeColor="accent1" w:themeShade="80"/>
        </w:rPr>
        <w:t>vihar</w:t>
      </w:r>
      <w:proofErr w:type="spellEnd"/>
      <w:r w:rsidR="00546E56">
        <w:rPr>
          <w:rFonts w:eastAsiaTheme="minorHAnsi" w:cstheme="minorBidi"/>
          <w:color w:val="0A2F41" w:themeColor="accent1" w:themeShade="80"/>
        </w:rPr>
        <w:t xml:space="preserve"> area</w:t>
      </w:r>
      <w:r w:rsidR="000A032F" w:rsidRPr="008A5881">
        <w:rPr>
          <w:rFonts w:eastAsiaTheme="minorHAnsi" w:cstheme="minorBidi"/>
          <w:color w:val="0A2F41" w:themeColor="accent1" w:themeShade="80"/>
        </w:rPr>
        <w:t xml:space="preserve">. </w:t>
      </w:r>
    </w:p>
    <w:p w:rsidR="000A032F" w:rsidRDefault="000A032F" w:rsidP="000A032F">
      <w:pPr>
        <w:pStyle w:val="BodyText"/>
        <w:spacing w:before="9" w:after="1"/>
        <w:ind w:left="360"/>
        <w:jc w:val="both"/>
        <w:rPr>
          <w:rFonts w:eastAsiaTheme="minorHAnsi" w:cstheme="minorBidi"/>
          <w:color w:val="0A2F41" w:themeColor="accent1" w:themeShade="80"/>
        </w:rPr>
      </w:pPr>
    </w:p>
    <w:p w:rsidR="000A032F" w:rsidRPr="004503C4" w:rsidRDefault="000A032F" w:rsidP="000A032F">
      <w:pPr>
        <w:pStyle w:val="BodyText"/>
        <w:spacing w:before="9" w:after="1"/>
        <w:ind w:left="360"/>
        <w:jc w:val="both"/>
        <w:rPr>
          <w:b/>
          <w:bCs/>
          <w:color w:val="0A2F41" w:themeColor="accent1" w:themeShade="80"/>
        </w:rPr>
      </w:pPr>
      <w:r w:rsidRPr="004503C4">
        <w:rPr>
          <w:b/>
          <w:bCs/>
          <w:color w:val="0A2F41" w:themeColor="accent1" w:themeShade="80"/>
        </w:rPr>
        <w:t xml:space="preserve">Survey Sample </w:t>
      </w:r>
    </w:p>
    <w:tbl>
      <w:tblPr>
        <w:tblpPr w:leftFromText="180" w:rightFromText="180" w:vertAnchor="text" w:horzAnchor="page" w:tblpX="2283" w:tblpY="1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76"/>
        <w:gridCol w:w="1369"/>
      </w:tblGrid>
      <w:tr w:rsidR="00DC31CE" w:rsidRPr="008A5881" w:rsidTr="00DC31CE">
        <w:trPr>
          <w:trHeight w:val="282"/>
        </w:trPr>
        <w:tc>
          <w:tcPr>
            <w:tcW w:w="1776" w:type="dxa"/>
            <w:shd w:val="clear" w:color="auto" w:fill="2E5395"/>
          </w:tcPr>
          <w:p w:rsidR="00DC31CE" w:rsidRPr="00915405" w:rsidRDefault="00DC31CE" w:rsidP="00DC31CE">
            <w:pPr>
              <w:pStyle w:val="TableParagraph"/>
              <w:spacing w:line="257" w:lineRule="exact"/>
              <w:ind w:left="107"/>
              <w:rPr>
                <w:b/>
                <w:color w:val="FFFFFF" w:themeColor="background1"/>
              </w:rPr>
            </w:pPr>
            <w:r w:rsidRPr="00915405">
              <w:rPr>
                <w:b/>
                <w:color w:val="FFFFFF" w:themeColor="background1"/>
              </w:rPr>
              <w:t>Total</w:t>
            </w:r>
            <w:r w:rsidRPr="00915405">
              <w:rPr>
                <w:b/>
                <w:color w:val="FFFFFF" w:themeColor="background1"/>
                <w:spacing w:val="-4"/>
              </w:rPr>
              <w:t xml:space="preserve"> </w:t>
            </w:r>
            <w:r w:rsidRPr="00915405">
              <w:rPr>
                <w:b/>
                <w:color w:val="FFFFFF" w:themeColor="background1"/>
              </w:rPr>
              <w:t>Schools</w:t>
            </w:r>
          </w:p>
        </w:tc>
        <w:tc>
          <w:tcPr>
            <w:tcW w:w="1369" w:type="dxa"/>
          </w:tcPr>
          <w:p w:rsidR="00DC31CE" w:rsidRPr="008A5881" w:rsidRDefault="00DC31CE" w:rsidP="00DC31CE">
            <w:pPr>
              <w:pStyle w:val="TableParagraph"/>
              <w:spacing w:line="243" w:lineRule="exact"/>
              <w:ind w:left="105"/>
              <w:rPr>
                <w:color w:val="0A2F41" w:themeColor="accent1" w:themeShade="80"/>
                <w:sz w:val="21"/>
              </w:rPr>
            </w:pPr>
            <w:r w:rsidRPr="008A5881">
              <w:rPr>
                <w:color w:val="0A2F41" w:themeColor="accent1" w:themeShade="80"/>
                <w:sz w:val="21"/>
              </w:rPr>
              <w:t>10</w:t>
            </w:r>
          </w:p>
        </w:tc>
      </w:tr>
      <w:tr w:rsidR="00DC31CE" w:rsidRPr="008A5881" w:rsidTr="00DC31CE">
        <w:trPr>
          <w:trHeight w:val="282"/>
        </w:trPr>
        <w:tc>
          <w:tcPr>
            <w:tcW w:w="1776" w:type="dxa"/>
            <w:shd w:val="clear" w:color="auto" w:fill="2E5395"/>
          </w:tcPr>
          <w:p w:rsidR="00DC31CE" w:rsidRPr="00915405" w:rsidRDefault="00DC31CE" w:rsidP="00DC31CE">
            <w:pPr>
              <w:pStyle w:val="TableParagraph"/>
              <w:spacing w:line="257" w:lineRule="exact"/>
              <w:ind w:left="107"/>
              <w:rPr>
                <w:b/>
                <w:color w:val="FFFFFF" w:themeColor="background1"/>
              </w:rPr>
            </w:pPr>
            <w:r w:rsidRPr="00915405">
              <w:rPr>
                <w:b/>
                <w:color w:val="FFFFFF" w:themeColor="background1"/>
              </w:rPr>
              <w:t>Total</w:t>
            </w:r>
            <w:r w:rsidRPr="00915405">
              <w:rPr>
                <w:b/>
                <w:color w:val="FFFFFF" w:themeColor="background1"/>
                <w:spacing w:val="-5"/>
              </w:rPr>
              <w:t xml:space="preserve"> Target </w:t>
            </w:r>
            <w:r w:rsidRPr="00915405">
              <w:rPr>
                <w:b/>
                <w:color w:val="FFFFFF" w:themeColor="background1"/>
              </w:rPr>
              <w:t>Students</w:t>
            </w:r>
          </w:p>
        </w:tc>
        <w:tc>
          <w:tcPr>
            <w:tcW w:w="1369" w:type="dxa"/>
          </w:tcPr>
          <w:p w:rsidR="00DC31CE" w:rsidRPr="008A5881" w:rsidRDefault="00546E56" w:rsidP="00DC31CE">
            <w:pPr>
              <w:pStyle w:val="TableParagraph"/>
              <w:spacing w:line="243" w:lineRule="exact"/>
              <w:ind w:left="105"/>
              <w:rPr>
                <w:color w:val="0A2F41" w:themeColor="accent1" w:themeShade="80"/>
                <w:sz w:val="21"/>
              </w:rPr>
            </w:pPr>
            <w:r>
              <w:rPr>
                <w:color w:val="0A2F41" w:themeColor="accent1" w:themeShade="80"/>
                <w:sz w:val="21"/>
              </w:rPr>
              <w:t>2500</w:t>
            </w:r>
          </w:p>
        </w:tc>
      </w:tr>
    </w:tbl>
    <w:p w:rsidR="000A032F" w:rsidRPr="008A5881" w:rsidRDefault="000A032F" w:rsidP="000A032F">
      <w:pPr>
        <w:pStyle w:val="BodyText"/>
        <w:spacing w:before="9" w:after="1"/>
        <w:ind w:left="360"/>
        <w:jc w:val="both"/>
        <w:rPr>
          <w:color w:val="0A2F41" w:themeColor="accent1" w:themeShade="80"/>
          <w:sz w:val="19"/>
        </w:rPr>
      </w:pPr>
    </w:p>
    <w:p w:rsidR="000A032F" w:rsidRDefault="000A032F" w:rsidP="000A032F">
      <w:pPr>
        <w:pStyle w:val="BodyText"/>
        <w:spacing w:before="4"/>
        <w:rPr>
          <w:rFonts w:eastAsia="Times New Roman" w:cs="Arial"/>
          <w:bCs/>
          <w:color w:val="0A2F41" w:themeColor="accent1" w:themeShade="80"/>
          <w:sz w:val="24"/>
          <w:szCs w:val="24"/>
        </w:rPr>
      </w:pPr>
    </w:p>
    <w:p w:rsidR="00630295" w:rsidRDefault="00630295" w:rsidP="000A032F">
      <w:pPr>
        <w:pStyle w:val="BodyText"/>
        <w:spacing w:before="4"/>
        <w:rPr>
          <w:rFonts w:eastAsia="Times New Roman" w:cs="Arial"/>
          <w:bCs/>
          <w:color w:val="0A2F41" w:themeColor="accent1" w:themeShade="80"/>
          <w:sz w:val="24"/>
          <w:szCs w:val="24"/>
        </w:rPr>
      </w:pPr>
    </w:p>
    <w:p w:rsidR="00630295" w:rsidRPr="008A5881" w:rsidRDefault="00630295" w:rsidP="000A032F">
      <w:pPr>
        <w:pStyle w:val="BodyText"/>
        <w:spacing w:before="4"/>
        <w:rPr>
          <w:rFonts w:eastAsia="Times New Roman" w:cs="Arial"/>
          <w:bCs/>
          <w:color w:val="0A2F41" w:themeColor="accent1" w:themeShade="80"/>
          <w:sz w:val="24"/>
          <w:szCs w:val="24"/>
        </w:rPr>
      </w:pPr>
    </w:p>
    <w:p w:rsidR="000A032F" w:rsidRPr="008A5881" w:rsidRDefault="000A032F" w:rsidP="000A032F">
      <w:pPr>
        <w:pStyle w:val="BodyText"/>
        <w:spacing w:before="9" w:after="1"/>
        <w:ind w:left="360"/>
        <w:jc w:val="both"/>
        <w:rPr>
          <w:b/>
          <w:bCs/>
          <w:color w:val="0A2F41" w:themeColor="accent1" w:themeShade="80"/>
        </w:rPr>
      </w:pPr>
      <w:r w:rsidRPr="008A5881">
        <w:rPr>
          <w:b/>
          <w:bCs/>
          <w:color w:val="0A2F41" w:themeColor="accent1" w:themeShade="80"/>
        </w:rPr>
        <w:t>Survey Report:</w:t>
      </w:r>
    </w:p>
    <w:p w:rsidR="000A032F" w:rsidRPr="008A5881" w:rsidRDefault="000A032F" w:rsidP="000A032F">
      <w:pPr>
        <w:pStyle w:val="BodyText"/>
        <w:spacing w:before="9" w:after="1"/>
        <w:ind w:left="360"/>
        <w:jc w:val="both"/>
        <w:rPr>
          <w:color w:val="0A2F41" w:themeColor="accent1" w:themeShade="80"/>
        </w:rPr>
      </w:pPr>
    </w:p>
    <w:p w:rsidR="000A032F" w:rsidRPr="00546E56" w:rsidRDefault="000A032F" w:rsidP="000A032F">
      <w:pPr>
        <w:pStyle w:val="BodyText"/>
        <w:numPr>
          <w:ilvl w:val="0"/>
          <w:numId w:val="9"/>
        </w:numPr>
        <w:spacing w:before="9" w:after="1"/>
        <w:jc w:val="both"/>
        <w:rPr>
          <w:b/>
          <w:bCs/>
          <w:color w:val="0A2F41" w:themeColor="accent1" w:themeShade="80"/>
        </w:rPr>
      </w:pPr>
      <w:r w:rsidRPr="00380FD3">
        <w:rPr>
          <w:b/>
          <w:bCs/>
          <w:color w:val="0A2F41" w:themeColor="accent1" w:themeShade="80"/>
        </w:rPr>
        <w:t xml:space="preserve">Objective of the Survey: </w:t>
      </w:r>
      <w:r w:rsidR="00546E56">
        <w:rPr>
          <w:color w:val="0A2F41" w:themeColor="accent1" w:themeShade="80"/>
        </w:rPr>
        <w:t>To understand the communities’/</w:t>
      </w:r>
      <w:proofErr w:type="spellStart"/>
      <w:r w:rsidR="00546E56">
        <w:rPr>
          <w:color w:val="0A2F41" w:themeColor="accent1" w:themeShade="80"/>
        </w:rPr>
        <w:t>students</w:t>
      </w:r>
      <w:proofErr w:type="spellEnd"/>
      <w:r w:rsidRPr="00380FD3">
        <w:rPr>
          <w:color w:val="0A2F41" w:themeColor="accent1" w:themeShade="80"/>
        </w:rPr>
        <w:t xml:space="preserve"> needs and requirements for improving educational impact and facilitate </w:t>
      </w:r>
      <w:r>
        <w:rPr>
          <w:color w:val="0A2F41" w:themeColor="accent1" w:themeShade="80"/>
        </w:rPr>
        <w:t>computer literacy</w:t>
      </w:r>
      <w:r w:rsidRPr="00380FD3">
        <w:rPr>
          <w:color w:val="0A2F41" w:themeColor="accent1" w:themeShade="80"/>
        </w:rPr>
        <w:t xml:space="preserve"> for an overall upliftment of the community. Our objective was also to identify the most appropriate and potential school and required skills where </w:t>
      </w:r>
      <w:proofErr w:type="spellStart"/>
      <w:r w:rsidR="00C51BC6">
        <w:rPr>
          <w:color w:val="0A2F41" w:themeColor="accent1" w:themeShade="80"/>
        </w:rPr>
        <w:t>Rahat</w:t>
      </w:r>
      <w:proofErr w:type="spellEnd"/>
      <w:r w:rsidR="00C51BC6">
        <w:rPr>
          <w:color w:val="0A2F41" w:themeColor="accent1" w:themeShade="80"/>
        </w:rPr>
        <w:t xml:space="preserve"> Welfare Foundation</w:t>
      </w:r>
      <w:r w:rsidRPr="00380FD3">
        <w:rPr>
          <w:color w:val="0A2F41" w:themeColor="accent1" w:themeShade="80"/>
        </w:rPr>
        <w:t xml:space="preserve"> </w:t>
      </w:r>
      <w:r w:rsidRPr="00380FD3">
        <w:rPr>
          <w:color w:val="0A2F41" w:themeColor="accent1" w:themeShade="80"/>
        </w:rPr>
        <w:lastRenderedPageBreak/>
        <w:t xml:space="preserve">Trust could provide </w:t>
      </w:r>
      <w:r>
        <w:rPr>
          <w:color w:val="0A2F41" w:themeColor="accent1" w:themeShade="80"/>
        </w:rPr>
        <w:t>computer literacy</w:t>
      </w:r>
      <w:r w:rsidRPr="00380FD3">
        <w:rPr>
          <w:color w:val="0A2F41" w:themeColor="accent1" w:themeShade="80"/>
        </w:rPr>
        <w:t xml:space="preserve"> to underserved students among the selected </w:t>
      </w:r>
      <w:proofErr w:type="spellStart"/>
      <w:r w:rsidR="00546E56">
        <w:rPr>
          <w:color w:val="0A2F41" w:themeColor="accent1" w:themeShade="80"/>
        </w:rPr>
        <w:t>Okhla</w:t>
      </w:r>
      <w:proofErr w:type="spellEnd"/>
      <w:r w:rsidR="00546E56">
        <w:rPr>
          <w:color w:val="0A2F41" w:themeColor="accent1" w:themeShade="80"/>
        </w:rPr>
        <w:t xml:space="preserve"> </w:t>
      </w:r>
      <w:proofErr w:type="spellStart"/>
      <w:proofErr w:type="gramStart"/>
      <w:r w:rsidR="00546E56">
        <w:rPr>
          <w:color w:val="0A2F41" w:themeColor="accent1" w:themeShade="80"/>
        </w:rPr>
        <w:t>vihar</w:t>
      </w:r>
      <w:proofErr w:type="spellEnd"/>
      <w:r w:rsidRPr="00380FD3">
        <w:rPr>
          <w:color w:val="0A2F41" w:themeColor="accent1" w:themeShade="80"/>
        </w:rPr>
        <w:t xml:space="preserve">  thereby</w:t>
      </w:r>
      <w:proofErr w:type="gramEnd"/>
      <w:r w:rsidRPr="00380FD3">
        <w:rPr>
          <w:color w:val="0A2F41" w:themeColor="accent1" w:themeShade="80"/>
        </w:rPr>
        <w:t xml:space="preserve"> i</w:t>
      </w:r>
      <w:r>
        <w:rPr>
          <w:color w:val="0A2F41" w:themeColor="accent1" w:themeShade="80"/>
        </w:rPr>
        <w:t>ncluding them in the digital world.</w:t>
      </w:r>
    </w:p>
    <w:p w:rsidR="00546E56" w:rsidRPr="007A24A5" w:rsidRDefault="00546E56" w:rsidP="00546E56">
      <w:pPr>
        <w:pStyle w:val="BodyText"/>
        <w:spacing w:before="9" w:after="1"/>
        <w:ind w:left="1080"/>
        <w:jc w:val="both"/>
        <w:rPr>
          <w:b/>
          <w:bCs/>
          <w:color w:val="0A2F41" w:themeColor="accent1" w:themeShade="80"/>
        </w:rPr>
      </w:pPr>
    </w:p>
    <w:p w:rsidR="000A032F" w:rsidRPr="00380FD3" w:rsidRDefault="000A032F" w:rsidP="000A032F">
      <w:pPr>
        <w:pStyle w:val="BodyText"/>
        <w:spacing w:before="9" w:after="1"/>
        <w:ind w:left="1080"/>
        <w:jc w:val="both"/>
        <w:rPr>
          <w:b/>
          <w:bCs/>
          <w:color w:val="0A2F41" w:themeColor="accent1" w:themeShade="80"/>
        </w:rPr>
      </w:pPr>
      <w:r>
        <w:rPr>
          <w:b/>
          <w:bCs/>
          <w:noProof/>
          <w:color w:val="0A2F41" w:themeColor="accent1" w:themeShade="80"/>
          <w14:ligatures w14:val="standardContextual"/>
        </w:rPr>
        <w:drawing>
          <wp:inline distT="0" distB="0" distL="0" distR="0" wp14:anchorId="3170FF0E" wp14:editId="56F57734">
            <wp:extent cx="2955657" cy="1971423"/>
            <wp:effectExtent l="95250" t="95250" r="92710" b="86360"/>
            <wp:docPr id="1845113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13674" name="Picture 3" descr="A group of men standing in a roo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5657" cy="197142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A032F" w:rsidRPr="00380FD3" w:rsidRDefault="000A032F" w:rsidP="000A032F">
      <w:pPr>
        <w:pStyle w:val="BodyText"/>
        <w:spacing w:before="9" w:after="1"/>
        <w:ind w:left="1080"/>
        <w:jc w:val="both"/>
        <w:rPr>
          <w:b/>
          <w:bCs/>
          <w:color w:val="0A2F41" w:themeColor="accent1" w:themeShade="80"/>
        </w:rPr>
      </w:pPr>
    </w:p>
    <w:p w:rsidR="000A032F" w:rsidRPr="00CA4295" w:rsidRDefault="000A032F" w:rsidP="000A032F">
      <w:pPr>
        <w:pStyle w:val="BodyText"/>
        <w:numPr>
          <w:ilvl w:val="0"/>
          <w:numId w:val="9"/>
        </w:numPr>
        <w:spacing w:before="9" w:after="1"/>
        <w:jc w:val="both"/>
        <w:rPr>
          <w:b/>
          <w:bCs/>
          <w:color w:val="0A2F41" w:themeColor="accent1" w:themeShade="80"/>
        </w:rPr>
      </w:pPr>
      <w:r>
        <w:rPr>
          <w:b/>
          <w:bCs/>
          <w:color w:val="0A2F41" w:themeColor="accent1" w:themeShade="80"/>
        </w:rPr>
        <w:t xml:space="preserve">Survey Sample- </w:t>
      </w:r>
      <w:r>
        <w:rPr>
          <w:color w:val="0A2F41" w:themeColor="accent1" w:themeShade="80"/>
        </w:rPr>
        <w:t>The survey was conducted</w:t>
      </w:r>
      <w:r w:rsidR="001965FF">
        <w:rPr>
          <w:color w:val="0A2F41" w:themeColor="accent1" w:themeShade="80"/>
        </w:rPr>
        <w:t xml:space="preserve"> among community and teachers of schools (Government / Private)</w:t>
      </w:r>
      <w:r>
        <w:rPr>
          <w:color w:val="0A2F41" w:themeColor="accent1" w:themeShade="80"/>
        </w:rPr>
        <w:t xml:space="preserve"> </w:t>
      </w:r>
      <w:r w:rsidR="001965FF">
        <w:rPr>
          <w:color w:val="0A2F41" w:themeColor="accent1" w:themeShade="80"/>
        </w:rPr>
        <w:t xml:space="preserve">to know the need/requirement of STEM learning education for the students to provide quality education. After need base survey we came to know that there is desperately need of quality education through STEM learning process in each and every targeted/identify schools </w:t>
      </w:r>
    </w:p>
    <w:p w:rsidR="000A032F" w:rsidRPr="007A29F1" w:rsidRDefault="000A032F" w:rsidP="001965FF">
      <w:pPr>
        <w:pStyle w:val="BodyText"/>
        <w:spacing w:before="9" w:after="1"/>
        <w:jc w:val="both"/>
        <w:rPr>
          <w:b/>
          <w:bCs/>
          <w:color w:val="0A2F41" w:themeColor="accent1" w:themeShade="80"/>
        </w:rPr>
      </w:pPr>
    </w:p>
    <w:p w:rsidR="000A032F" w:rsidRDefault="000A032F" w:rsidP="000A032F">
      <w:pPr>
        <w:pStyle w:val="BodyText"/>
        <w:numPr>
          <w:ilvl w:val="0"/>
          <w:numId w:val="9"/>
        </w:numPr>
        <w:spacing w:before="9" w:after="1"/>
        <w:jc w:val="both"/>
        <w:rPr>
          <w:b/>
          <w:bCs/>
          <w:color w:val="0A2F41" w:themeColor="accent1" w:themeShade="80"/>
        </w:rPr>
      </w:pPr>
      <w:r>
        <w:rPr>
          <w:b/>
          <w:bCs/>
          <w:color w:val="0A2F41" w:themeColor="accent1" w:themeShade="80"/>
        </w:rPr>
        <w:t>Observations-</w:t>
      </w:r>
    </w:p>
    <w:p w:rsidR="000A032F" w:rsidRDefault="000A032F" w:rsidP="000A032F">
      <w:pPr>
        <w:pStyle w:val="BodyText"/>
        <w:numPr>
          <w:ilvl w:val="0"/>
          <w:numId w:val="10"/>
        </w:numPr>
        <w:spacing w:before="9" w:after="1"/>
        <w:ind w:left="1985"/>
        <w:jc w:val="both"/>
        <w:rPr>
          <w:color w:val="0A2F41" w:themeColor="accent1" w:themeShade="80"/>
        </w:rPr>
      </w:pPr>
      <w:r w:rsidRPr="005C3E06">
        <w:rPr>
          <w:b/>
          <w:bCs/>
          <w:color w:val="0A2F41" w:themeColor="accent1" w:themeShade="80"/>
        </w:rPr>
        <w:t>Education:</w:t>
      </w:r>
      <w:r w:rsidRPr="005C3E06">
        <w:rPr>
          <w:color w:val="0A2F41" w:themeColor="accent1" w:themeShade="80"/>
        </w:rPr>
        <w:t xml:space="preserve"> </w:t>
      </w:r>
      <w:r>
        <w:rPr>
          <w:color w:val="0A2F41" w:themeColor="accent1" w:themeShade="80"/>
        </w:rPr>
        <w:t xml:space="preserve">Most of the </w:t>
      </w:r>
      <w:r w:rsidR="001965FF">
        <w:rPr>
          <w:color w:val="0A2F41" w:themeColor="accent1" w:themeShade="80"/>
        </w:rPr>
        <w:t>Parents, from this area</w:t>
      </w:r>
      <w:r>
        <w:rPr>
          <w:color w:val="0A2F41" w:themeColor="accent1" w:themeShade="80"/>
        </w:rPr>
        <w:t xml:space="preserve"> lack formal education. </w:t>
      </w:r>
      <w:r w:rsidRPr="005C3E06">
        <w:rPr>
          <w:color w:val="0A2F41" w:themeColor="accent1" w:themeShade="80"/>
        </w:rPr>
        <w:t xml:space="preserve">Many children either did not attend school or received poor schooling due to socio-economic </w:t>
      </w:r>
      <w:r>
        <w:rPr>
          <w:color w:val="0A2F41" w:themeColor="accent1" w:themeShade="80"/>
        </w:rPr>
        <w:t xml:space="preserve"> and infrastructural limitations ,</w:t>
      </w:r>
      <w:r w:rsidRPr="005C3E06">
        <w:rPr>
          <w:color w:val="0A2F41" w:themeColor="accent1" w:themeShade="80"/>
        </w:rPr>
        <w:t xml:space="preserve"> resulting in reduced access to high-quality education.</w:t>
      </w:r>
      <w:r>
        <w:rPr>
          <w:color w:val="0A2F41" w:themeColor="accent1" w:themeShade="80"/>
        </w:rPr>
        <w:t xml:space="preserve"> The needs assessment revealed that the educational </w:t>
      </w:r>
      <w:proofErr w:type="gramStart"/>
      <w:r>
        <w:rPr>
          <w:color w:val="0A2F41" w:themeColor="accent1" w:themeShade="80"/>
        </w:rPr>
        <w:t>requirements of the students was</w:t>
      </w:r>
      <w:proofErr w:type="gramEnd"/>
      <w:r>
        <w:rPr>
          <w:color w:val="0A2F41" w:themeColor="accent1" w:themeShade="80"/>
        </w:rPr>
        <w:t xml:space="preserve"> not met.  </w:t>
      </w:r>
    </w:p>
    <w:p w:rsidR="001965FF" w:rsidRDefault="001965FF" w:rsidP="000A032F">
      <w:pPr>
        <w:pStyle w:val="BodyText"/>
        <w:numPr>
          <w:ilvl w:val="0"/>
          <w:numId w:val="10"/>
        </w:numPr>
        <w:spacing w:before="9" w:after="1"/>
        <w:ind w:left="1985"/>
        <w:jc w:val="both"/>
        <w:rPr>
          <w:color w:val="0A2F41" w:themeColor="accent1" w:themeShade="80"/>
        </w:rPr>
      </w:pPr>
    </w:p>
    <w:p w:rsidR="000A032F" w:rsidRDefault="000A032F" w:rsidP="000A032F">
      <w:pPr>
        <w:pStyle w:val="BodyText"/>
        <w:spacing w:before="9" w:after="1"/>
        <w:ind w:left="1985"/>
        <w:jc w:val="both"/>
        <w:rPr>
          <w:color w:val="0A2F41" w:themeColor="accent1" w:themeShade="80"/>
        </w:rPr>
      </w:pPr>
      <w:r>
        <w:rPr>
          <w:noProof/>
          <w:color w:val="0A2F41" w:themeColor="accent1" w:themeShade="80"/>
          <w14:ligatures w14:val="standardContextual"/>
        </w:rPr>
        <w:drawing>
          <wp:inline distT="0" distB="0" distL="0" distR="0" wp14:anchorId="21EAEBCC" wp14:editId="4C64A5C9">
            <wp:extent cx="2519081" cy="1889311"/>
            <wp:effectExtent l="0" t="0" r="0" b="0"/>
            <wp:docPr id="1205383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83738" name="Picture 2" descr="A group of people posing for a phot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9081" cy="1889311"/>
                    </a:xfrm>
                    <a:prstGeom prst="rect">
                      <a:avLst/>
                    </a:prstGeom>
                  </pic:spPr>
                </pic:pic>
              </a:graphicData>
            </a:graphic>
          </wp:inline>
        </w:drawing>
      </w:r>
    </w:p>
    <w:p w:rsidR="001965FF" w:rsidRDefault="001965FF" w:rsidP="000A032F">
      <w:pPr>
        <w:pStyle w:val="BodyText"/>
        <w:spacing w:before="9" w:after="1"/>
        <w:ind w:left="1985"/>
        <w:jc w:val="both"/>
        <w:rPr>
          <w:color w:val="0A2F41" w:themeColor="accent1" w:themeShade="80"/>
        </w:rPr>
      </w:pPr>
    </w:p>
    <w:p w:rsidR="00415067" w:rsidRDefault="000A032F" w:rsidP="000A032F">
      <w:pPr>
        <w:pStyle w:val="BodyText"/>
        <w:numPr>
          <w:ilvl w:val="0"/>
          <w:numId w:val="10"/>
        </w:numPr>
        <w:spacing w:before="9" w:after="1"/>
        <w:ind w:left="1985"/>
        <w:jc w:val="both"/>
        <w:rPr>
          <w:color w:val="0A2F41" w:themeColor="accent1" w:themeShade="80"/>
        </w:rPr>
      </w:pPr>
      <w:r w:rsidRPr="00415067">
        <w:rPr>
          <w:b/>
          <w:bCs/>
          <w:color w:val="0A2F41" w:themeColor="accent1" w:themeShade="80"/>
        </w:rPr>
        <w:t>Infrastructure</w:t>
      </w:r>
      <w:r w:rsidR="00924B4E" w:rsidRPr="00415067">
        <w:rPr>
          <w:b/>
          <w:bCs/>
          <w:color w:val="0A2F41" w:themeColor="accent1" w:themeShade="80"/>
        </w:rPr>
        <w:t xml:space="preserve"> in schools</w:t>
      </w:r>
      <w:r w:rsidRPr="00415067">
        <w:rPr>
          <w:b/>
          <w:bCs/>
          <w:color w:val="0A2F41" w:themeColor="accent1" w:themeShade="80"/>
        </w:rPr>
        <w:t>-</w:t>
      </w:r>
      <w:r w:rsidRPr="00415067">
        <w:rPr>
          <w:color w:val="0A2F41" w:themeColor="accent1" w:themeShade="80"/>
        </w:rPr>
        <w:t xml:space="preserve"> Following discussions with community members, </w:t>
      </w:r>
      <w:r w:rsidR="00924B4E" w:rsidRPr="00415067">
        <w:rPr>
          <w:color w:val="0A2F41" w:themeColor="accent1" w:themeShade="80"/>
        </w:rPr>
        <w:t xml:space="preserve">and school </w:t>
      </w:r>
      <w:r w:rsidRPr="00415067">
        <w:rPr>
          <w:color w:val="0A2F41" w:themeColor="accent1" w:themeShade="80"/>
        </w:rPr>
        <w:t>officials, it was observed that the</w:t>
      </w:r>
      <w:r w:rsidR="00924B4E" w:rsidRPr="00415067">
        <w:rPr>
          <w:color w:val="0A2F41" w:themeColor="accent1" w:themeShade="80"/>
        </w:rPr>
        <w:t xml:space="preserve"> schools in the</w:t>
      </w:r>
      <w:r w:rsidRPr="00415067">
        <w:rPr>
          <w:color w:val="0A2F41" w:themeColor="accent1" w:themeShade="80"/>
        </w:rPr>
        <w:t xml:space="preserve"> villages required improvement in qu</w:t>
      </w:r>
      <w:r w:rsidR="00BE5936" w:rsidRPr="00415067">
        <w:rPr>
          <w:color w:val="0A2F41" w:themeColor="accent1" w:themeShade="80"/>
        </w:rPr>
        <w:t>ite a few infrastructural</w:t>
      </w:r>
      <w:r w:rsidRPr="00415067">
        <w:rPr>
          <w:color w:val="0A2F41" w:themeColor="accent1" w:themeShade="80"/>
        </w:rPr>
        <w:t xml:space="preserve">. Some </w:t>
      </w:r>
      <w:r w:rsidR="00BE5936" w:rsidRPr="00415067">
        <w:rPr>
          <w:color w:val="0A2F41" w:themeColor="accent1" w:themeShade="80"/>
        </w:rPr>
        <w:t xml:space="preserve">school’s teachers </w:t>
      </w:r>
      <w:r w:rsidRPr="00415067">
        <w:rPr>
          <w:color w:val="0A2F41" w:themeColor="accent1" w:themeShade="80"/>
        </w:rPr>
        <w:t xml:space="preserve">reported </w:t>
      </w:r>
      <w:r w:rsidR="00BE5936" w:rsidRPr="00415067">
        <w:rPr>
          <w:color w:val="0A2F41" w:themeColor="accent1" w:themeShade="80"/>
        </w:rPr>
        <w:t xml:space="preserve">to </w:t>
      </w:r>
      <w:proofErr w:type="gramStart"/>
      <w:r w:rsidR="00BE5936" w:rsidRPr="00415067">
        <w:rPr>
          <w:color w:val="0A2F41" w:themeColor="accent1" w:themeShade="80"/>
        </w:rPr>
        <w:t>Provide</w:t>
      </w:r>
      <w:proofErr w:type="gramEnd"/>
      <w:r w:rsidR="00BE5936" w:rsidRPr="00415067">
        <w:rPr>
          <w:color w:val="0A2F41" w:themeColor="accent1" w:themeShade="80"/>
        </w:rPr>
        <w:t xml:space="preserve"> continue support for technical learning such as STEM toys for</w:t>
      </w:r>
      <w:r w:rsidR="00415067" w:rsidRPr="00415067">
        <w:rPr>
          <w:color w:val="0A2F41" w:themeColor="accent1" w:themeShade="80"/>
        </w:rPr>
        <w:t xml:space="preserve"> their primary and middle schools students. </w:t>
      </w:r>
    </w:p>
    <w:p w:rsidR="00415067" w:rsidRPr="00415067" w:rsidRDefault="00415067" w:rsidP="00415067">
      <w:pPr>
        <w:pStyle w:val="BodyText"/>
        <w:spacing w:before="9" w:after="1"/>
        <w:ind w:left="1625"/>
        <w:jc w:val="both"/>
        <w:rPr>
          <w:color w:val="0A2F41" w:themeColor="accent1" w:themeShade="80"/>
        </w:rPr>
      </w:pPr>
    </w:p>
    <w:p w:rsidR="00415067" w:rsidRPr="00415067" w:rsidRDefault="00415067" w:rsidP="00415067">
      <w:pPr>
        <w:pStyle w:val="BodyText"/>
        <w:spacing w:before="9" w:after="1"/>
        <w:ind w:left="1625"/>
        <w:jc w:val="both"/>
        <w:rPr>
          <w:color w:val="0A2F41" w:themeColor="accent1" w:themeShade="80"/>
        </w:rPr>
      </w:pPr>
    </w:p>
    <w:p w:rsidR="000A032F" w:rsidRPr="00415067" w:rsidRDefault="000A032F" w:rsidP="000A032F">
      <w:pPr>
        <w:pStyle w:val="BodyText"/>
        <w:numPr>
          <w:ilvl w:val="0"/>
          <w:numId w:val="10"/>
        </w:numPr>
        <w:spacing w:before="9" w:after="1"/>
        <w:ind w:left="1985"/>
        <w:jc w:val="both"/>
        <w:rPr>
          <w:color w:val="0A2F41" w:themeColor="accent1" w:themeShade="80"/>
        </w:rPr>
      </w:pPr>
      <w:r w:rsidRPr="00415067">
        <w:rPr>
          <w:b/>
          <w:bCs/>
          <w:color w:val="0A2F41" w:themeColor="accent1" w:themeShade="80"/>
        </w:rPr>
        <w:lastRenderedPageBreak/>
        <w:t>Student-teacher ratio-</w:t>
      </w:r>
      <w:r w:rsidRPr="00415067">
        <w:rPr>
          <w:color w:val="0A2F41" w:themeColor="accent1" w:themeShade="80"/>
        </w:rPr>
        <w:t xml:space="preserve"> Some schools reported shortage of teachers in most </w:t>
      </w:r>
      <w:r w:rsidR="00415067">
        <w:rPr>
          <w:color w:val="0A2F41" w:themeColor="accent1" w:themeShade="80"/>
        </w:rPr>
        <w:t xml:space="preserve">of the private </w:t>
      </w:r>
      <w:r w:rsidRPr="00415067">
        <w:rPr>
          <w:color w:val="0A2F41" w:themeColor="accent1" w:themeShade="80"/>
        </w:rPr>
        <w:t>schools. This led to poor quality of education as many classes were not held due to the lack of teachers. As a result</w:t>
      </w:r>
      <w:r w:rsidR="0043365F" w:rsidRPr="00415067">
        <w:rPr>
          <w:color w:val="0A2F41" w:themeColor="accent1" w:themeShade="80"/>
        </w:rPr>
        <w:t>,</w:t>
      </w:r>
      <w:r w:rsidRPr="00415067">
        <w:rPr>
          <w:color w:val="0A2F41" w:themeColor="accent1" w:themeShade="80"/>
        </w:rPr>
        <w:t xml:space="preserve"> the students lost interest in education Most teachers lacked teaching aids to teach subjects like science and Maths</w:t>
      </w:r>
      <w:r w:rsidR="000A7171" w:rsidRPr="00415067">
        <w:rPr>
          <w:color w:val="0A2F41" w:themeColor="accent1" w:themeShade="80"/>
        </w:rPr>
        <w:t xml:space="preserve"> (STEM subjects).</w:t>
      </w:r>
    </w:p>
    <w:p w:rsidR="000A032F" w:rsidRDefault="000A032F" w:rsidP="000A032F">
      <w:pPr>
        <w:pStyle w:val="BodyText"/>
        <w:spacing w:before="9" w:after="1"/>
        <w:ind w:left="1985"/>
        <w:jc w:val="both"/>
        <w:rPr>
          <w:color w:val="0A2F41" w:themeColor="accent1" w:themeShade="80"/>
        </w:rPr>
      </w:pPr>
      <w:r>
        <w:rPr>
          <w:noProof/>
          <w:color w:val="0A2F41" w:themeColor="accent1" w:themeShade="80"/>
          <w14:ligatures w14:val="standardContextual"/>
        </w:rPr>
        <w:drawing>
          <wp:inline distT="0" distB="0" distL="0" distR="0" wp14:anchorId="4C38DE18" wp14:editId="3CAD22E6">
            <wp:extent cx="3124264" cy="1408080"/>
            <wp:effectExtent l="95250" t="95250" r="95250" b="97155"/>
            <wp:docPr id="230259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59239" name="Picture 1" descr="A group of people in a classroo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24264" cy="140808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C5279A" w:rsidRDefault="00C5279A" w:rsidP="000A032F">
      <w:pPr>
        <w:pStyle w:val="BodyText"/>
        <w:spacing w:before="9" w:after="1"/>
        <w:ind w:left="1985"/>
        <w:jc w:val="both"/>
        <w:rPr>
          <w:color w:val="0A2F41" w:themeColor="accent1" w:themeShade="80"/>
        </w:rPr>
      </w:pPr>
    </w:p>
    <w:p w:rsidR="000A032F" w:rsidRDefault="000A032F" w:rsidP="007E3EB1">
      <w:pPr>
        <w:pStyle w:val="BodyText"/>
        <w:numPr>
          <w:ilvl w:val="0"/>
          <w:numId w:val="10"/>
        </w:numPr>
        <w:spacing w:before="9" w:after="1"/>
        <w:jc w:val="both"/>
        <w:rPr>
          <w:color w:val="0A2F41" w:themeColor="accent1" w:themeShade="80"/>
        </w:rPr>
      </w:pPr>
      <w:r>
        <w:rPr>
          <w:b/>
          <w:bCs/>
          <w:color w:val="0A2F41" w:themeColor="accent1" w:themeShade="80"/>
        </w:rPr>
        <w:t xml:space="preserve">Lack of </w:t>
      </w:r>
      <w:r w:rsidR="00630295">
        <w:rPr>
          <w:b/>
          <w:bCs/>
          <w:color w:val="0A2F41" w:themeColor="accent1" w:themeShade="80"/>
        </w:rPr>
        <w:t>resources</w:t>
      </w:r>
      <w:r>
        <w:rPr>
          <w:b/>
          <w:bCs/>
          <w:color w:val="0A2F41" w:themeColor="accent1" w:themeShade="80"/>
        </w:rPr>
        <w:t xml:space="preserve"> and equipment-</w:t>
      </w:r>
      <w:r>
        <w:rPr>
          <w:color w:val="0A2F41" w:themeColor="accent1" w:themeShade="80"/>
        </w:rPr>
        <w:t xml:space="preserve"> Some </w:t>
      </w:r>
      <w:r w:rsidR="00C5279A">
        <w:rPr>
          <w:color w:val="0A2F41" w:themeColor="accent1" w:themeShade="80"/>
        </w:rPr>
        <w:t xml:space="preserve">private </w:t>
      </w:r>
      <w:r>
        <w:rPr>
          <w:color w:val="0A2F41" w:themeColor="accent1" w:themeShade="80"/>
        </w:rPr>
        <w:t xml:space="preserve">schools in the </w:t>
      </w:r>
      <w:proofErr w:type="spellStart"/>
      <w:r w:rsidR="00C5279A">
        <w:rPr>
          <w:color w:val="0A2F41" w:themeColor="accent1" w:themeShade="80"/>
        </w:rPr>
        <w:t>Okhla</w:t>
      </w:r>
      <w:proofErr w:type="spellEnd"/>
      <w:r w:rsidR="00C5279A">
        <w:rPr>
          <w:color w:val="0A2F41" w:themeColor="accent1" w:themeShade="80"/>
        </w:rPr>
        <w:t xml:space="preserve"> – </w:t>
      </w:r>
      <w:proofErr w:type="spellStart"/>
      <w:r w:rsidR="00C5279A">
        <w:rPr>
          <w:color w:val="0A2F41" w:themeColor="accent1" w:themeShade="80"/>
        </w:rPr>
        <w:t>Okhla</w:t>
      </w:r>
      <w:proofErr w:type="spellEnd"/>
      <w:r w:rsidR="00C5279A">
        <w:rPr>
          <w:color w:val="0A2F41" w:themeColor="accent1" w:themeShade="80"/>
        </w:rPr>
        <w:t xml:space="preserve"> </w:t>
      </w:r>
      <w:proofErr w:type="spellStart"/>
      <w:r w:rsidR="00C5279A">
        <w:rPr>
          <w:color w:val="0A2F41" w:themeColor="accent1" w:themeShade="80"/>
        </w:rPr>
        <w:t>Vihar</w:t>
      </w:r>
      <w:proofErr w:type="spellEnd"/>
      <w:r w:rsidR="00C5279A">
        <w:rPr>
          <w:color w:val="0A2F41" w:themeColor="accent1" w:themeShade="80"/>
        </w:rPr>
        <w:t xml:space="preserve"> </w:t>
      </w:r>
      <w:r>
        <w:rPr>
          <w:color w:val="0A2F41" w:themeColor="accent1" w:themeShade="80"/>
        </w:rPr>
        <w:t>had a room for a computer lab but due to lack of equipment</w:t>
      </w:r>
      <w:r w:rsidR="00C5279A">
        <w:rPr>
          <w:color w:val="0A2F41" w:themeColor="accent1" w:themeShade="80"/>
        </w:rPr>
        <w:t>/</w:t>
      </w:r>
      <w:r>
        <w:rPr>
          <w:color w:val="0A2F41" w:themeColor="accent1" w:themeShade="80"/>
        </w:rPr>
        <w:t xml:space="preserve"> </w:t>
      </w:r>
      <w:r w:rsidR="00C5279A">
        <w:rPr>
          <w:color w:val="0A2F41" w:themeColor="accent1" w:themeShade="80"/>
        </w:rPr>
        <w:t>financial constant</w:t>
      </w:r>
      <w:r>
        <w:rPr>
          <w:color w:val="0A2F41" w:themeColor="accent1" w:themeShade="80"/>
        </w:rPr>
        <w:t>, the labs were not used</w:t>
      </w:r>
      <w:r w:rsidR="00C5279A">
        <w:rPr>
          <w:color w:val="0A2F41" w:themeColor="accent1" w:themeShade="80"/>
        </w:rPr>
        <w:t xml:space="preserve"> properly</w:t>
      </w:r>
      <w:r>
        <w:rPr>
          <w:color w:val="0A2F41" w:themeColor="accent1" w:themeShade="80"/>
        </w:rPr>
        <w:t xml:space="preserve">. Some schools did not have labs at all, and the teachers appointed to teach the subject engaged in other school activities due to lack of resources. </w:t>
      </w:r>
      <w:r w:rsidR="000A7171">
        <w:rPr>
          <w:color w:val="0A2F41" w:themeColor="accent1" w:themeShade="80"/>
        </w:rPr>
        <w:t>None of the schools had any provision of STEM labs within their premises which also hindered students’ interest or awareness towards the concepts of STEM subjects.</w:t>
      </w:r>
    </w:p>
    <w:p w:rsidR="000A032F" w:rsidRPr="00A00AE8" w:rsidRDefault="000A032F" w:rsidP="007E3EB1">
      <w:pPr>
        <w:pStyle w:val="BodyText"/>
        <w:numPr>
          <w:ilvl w:val="0"/>
          <w:numId w:val="10"/>
        </w:numPr>
        <w:spacing w:before="9" w:after="1"/>
        <w:jc w:val="both"/>
        <w:rPr>
          <w:b/>
          <w:bCs/>
          <w:color w:val="0A2F41" w:themeColor="accent1" w:themeShade="80"/>
        </w:rPr>
      </w:pPr>
      <w:r w:rsidRPr="004E4FF9">
        <w:rPr>
          <w:b/>
          <w:bCs/>
          <w:color w:val="0A2F41" w:themeColor="accent1" w:themeShade="80"/>
        </w:rPr>
        <w:t>Gendered socialization-</w:t>
      </w:r>
      <w:r w:rsidRPr="004E4FF9">
        <w:rPr>
          <w:color w:val="0A2F41" w:themeColor="accent1" w:themeShade="80"/>
        </w:rPr>
        <w:t xml:space="preserve"> The community had a clear gendered approach towards education, employment and living conditions. Girls from the community did not pursue higher education, sometimes beyond primary school due to restrictions on mobility and transportation. Eventually, women were home-bound and did not pursue employment options and continued to live within the village periphery and contribute to family’</w:t>
      </w:r>
      <w:r w:rsidR="00C5279A">
        <w:rPr>
          <w:color w:val="0A2F41" w:themeColor="accent1" w:themeShade="80"/>
        </w:rPr>
        <w:t>s livelihood through daily wages work activity</w:t>
      </w:r>
      <w:r w:rsidRPr="004E4FF9">
        <w:rPr>
          <w:color w:val="0A2F41" w:themeColor="accent1" w:themeShade="80"/>
        </w:rPr>
        <w:t>.</w:t>
      </w:r>
    </w:p>
    <w:p w:rsidR="000A032F" w:rsidRPr="004E4FF9" w:rsidRDefault="000A032F" w:rsidP="000A032F">
      <w:pPr>
        <w:pStyle w:val="BodyText"/>
        <w:spacing w:before="9" w:after="1"/>
        <w:ind w:left="1985"/>
        <w:jc w:val="both"/>
        <w:rPr>
          <w:b/>
          <w:bCs/>
          <w:color w:val="0A2F41" w:themeColor="accent1" w:themeShade="80"/>
        </w:rPr>
      </w:pPr>
    </w:p>
    <w:p w:rsidR="00746B31" w:rsidRPr="00746B31" w:rsidRDefault="000A032F" w:rsidP="00746B31">
      <w:pPr>
        <w:pStyle w:val="BodyText"/>
        <w:numPr>
          <w:ilvl w:val="0"/>
          <w:numId w:val="9"/>
        </w:numPr>
        <w:spacing w:before="9" w:after="200"/>
        <w:jc w:val="both"/>
        <w:rPr>
          <w:rFonts w:eastAsia="Times New Roman" w:cs="Arial"/>
          <w:color w:val="0A2F41" w:themeColor="accent1" w:themeShade="80"/>
        </w:rPr>
      </w:pPr>
      <w:r w:rsidRPr="00746B31">
        <w:rPr>
          <w:b/>
          <w:bCs/>
          <w:color w:val="0A2F41" w:themeColor="accent1" w:themeShade="80"/>
        </w:rPr>
        <w:t xml:space="preserve">Community Feedback: </w:t>
      </w:r>
      <w:r w:rsidRPr="00746B31">
        <w:rPr>
          <w:color w:val="0A2F41" w:themeColor="accent1" w:themeShade="80"/>
        </w:rPr>
        <w:t xml:space="preserve">The field visit emphasized the urgent need for comprehensive interventions to address the </w:t>
      </w:r>
      <w:proofErr w:type="spellStart"/>
      <w:r w:rsidR="00C57DE0">
        <w:rPr>
          <w:color w:val="0A2F41" w:themeColor="accent1" w:themeShade="80"/>
        </w:rPr>
        <w:t>Okhla</w:t>
      </w:r>
      <w:proofErr w:type="spellEnd"/>
      <w:r w:rsidR="00C57DE0">
        <w:rPr>
          <w:color w:val="0A2F41" w:themeColor="accent1" w:themeShade="80"/>
        </w:rPr>
        <w:t xml:space="preserve"> – </w:t>
      </w:r>
      <w:proofErr w:type="spellStart"/>
      <w:r w:rsidR="00C57DE0">
        <w:rPr>
          <w:color w:val="0A2F41" w:themeColor="accent1" w:themeShade="80"/>
        </w:rPr>
        <w:t>Okhla</w:t>
      </w:r>
      <w:proofErr w:type="spellEnd"/>
      <w:r w:rsidR="00C57DE0">
        <w:rPr>
          <w:color w:val="0A2F41" w:themeColor="accent1" w:themeShade="80"/>
        </w:rPr>
        <w:t xml:space="preserve"> </w:t>
      </w:r>
      <w:proofErr w:type="spellStart"/>
      <w:r w:rsidR="00C57DE0">
        <w:rPr>
          <w:color w:val="0A2F41" w:themeColor="accent1" w:themeShade="80"/>
        </w:rPr>
        <w:t>Vihar</w:t>
      </w:r>
      <w:proofErr w:type="spellEnd"/>
      <w:r w:rsidRPr="00746B31">
        <w:rPr>
          <w:color w:val="0A2F41" w:themeColor="accent1" w:themeShade="80"/>
        </w:rPr>
        <w:t xml:space="preserve"> needs for improved educational facilities for school students through refurbishment and accessibility of infrastructural facilities which would ultimately support to bridge the educational and digital literacy gap. School officials emphasized on the need for provision of </w:t>
      </w:r>
      <w:r w:rsidR="00924B4E" w:rsidRPr="00746B31">
        <w:rPr>
          <w:color w:val="0A2F41" w:themeColor="accent1" w:themeShade="80"/>
        </w:rPr>
        <w:t>better teaching and learning environment</w:t>
      </w:r>
      <w:r w:rsidRPr="00746B31">
        <w:rPr>
          <w:color w:val="0A2F41" w:themeColor="accent1" w:themeShade="80"/>
        </w:rPr>
        <w:t xml:space="preserve"> in the schools</w:t>
      </w:r>
      <w:r w:rsidR="00924B4E" w:rsidRPr="00746B31">
        <w:rPr>
          <w:color w:val="0A2F41" w:themeColor="accent1" w:themeShade="80"/>
        </w:rPr>
        <w:t xml:space="preserve">. </w:t>
      </w:r>
      <w:r w:rsidR="00746B31" w:rsidRPr="00746B31">
        <w:rPr>
          <w:rFonts w:eastAsia="Times New Roman" w:cs="Arial"/>
          <w:color w:val="0A2F41" w:themeColor="accent1" w:themeShade="80"/>
        </w:rPr>
        <w:t>Students are enthusiastic about computer science and STEM fields.</w:t>
      </w:r>
    </w:p>
    <w:p w:rsidR="00746B31" w:rsidRPr="00754B69" w:rsidRDefault="00746B31" w:rsidP="00746B31">
      <w:pPr>
        <w:pStyle w:val="ListParagraph"/>
        <w:numPr>
          <w:ilvl w:val="0"/>
          <w:numId w:val="29"/>
        </w:numPr>
        <w:spacing w:after="200" w:line="240" w:lineRule="auto"/>
        <w:ind w:left="1701"/>
        <w:jc w:val="both"/>
        <w:rPr>
          <w:rFonts w:ascii="Cambria" w:eastAsia="Times New Roman" w:hAnsi="Cambria" w:cs="Arial"/>
          <w:color w:val="0A2F41" w:themeColor="accent1" w:themeShade="80"/>
        </w:rPr>
      </w:pPr>
      <w:r w:rsidRPr="00754B69">
        <w:rPr>
          <w:rFonts w:ascii="Cambria" w:eastAsia="Times New Roman" w:hAnsi="Cambria" w:cs="Arial"/>
          <w:color w:val="0A2F41" w:themeColor="accent1" w:themeShade="80"/>
        </w:rPr>
        <w:t>Limited access to smartphones and computers at home hinder their digital skilling and accessing STEM related learning material.</w:t>
      </w:r>
    </w:p>
    <w:p w:rsidR="00746B31" w:rsidRPr="00754B69" w:rsidRDefault="00746B31" w:rsidP="00746B31">
      <w:pPr>
        <w:pStyle w:val="ListParagraph"/>
        <w:numPr>
          <w:ilvl w:val="0"/>
          <w:numId w:val="29"/>
        </w:numPr>
        <w:spacing w:after="200" w:line="240" w:lineRule="auto"/>
        <w:ind w:left="1701"/>
        <w:jc w:val="both"/>
        <w:rPr>
          <w:rFonts w:ascii="Cambria" w:eastAsia="Times New Roman" w:hAnsi="Cambria" w:cs="Arial"/>
          <w:color w:val="0A2F41" w:themeColor="accent1" w:themeShade="80"/>
        </w:rPr>
      </w:pPr>
      <w:r w:rsidRPr="00754B69">
        <w:rPr>
          <w:rFonts w:ascii="Cambria" w:eastAsia="Times New Roman" w:hAnsi="Cambria" w:cs="Arial"/>
          <w:color w:val="0A2F41" w:themeColor="accent1" w:themeShade="80"/>
        </w:rPr>
        <w:t>Lack of availability of computers at school underscores the need for improved technology access.</w:t>
      </w:r>
    </w:p>
    <w:p w:rsidR="00746B31" w:rsidRPr="00754B69" w:rsidRDefault="00746B31" w:rsidP="00746B31">
      <w:pPr>
        <w:pStyle w:val="ListParagraph"/>
        <w:numPr>
          <w:ilvl w:val="0"/>
          <w:numId w:val="29"/>
        </w:numPr>
        <w:spacing w:after="200" w:line="240" w:lineRule="auto"/>
        <w:ind w:left="1701"/>
        <w:jc w:val="both"/>
        <w:rPr>
          <w:rFonts w:ascii="Cambria" w:eastAsia="Times New Roman" w:hAnsi="Cambria" w:cs="Arial"/>
          <w:color w:val="0A2F41" w:themeColor="accent1" w:themeShade="80"/>
        </w:rPr>
      </w:pPr>
      <w:r w:rsidRPr="00754B69">
        <w:rPr>
          <w:rFonts w:ascii="Cambria" w:eastAsia="Times New Roman" w:hAnsi="Cambria" w:cs="Arial"/>
          <w:color w:val="0A2F41" w:themeColor="accent1" w:themeShade="80"/>
        </w:rPr>
        <w:t xml:space="preserve">There is a clear demand for dedicated computer labs and STEM labs for girls in close proximity to their villages. The girls aren’t sent to the cities for up- skilling like their male siblings and other male children, so are left out. </w:t>
      </w:r>
    </w:p>
    <w:p w:rsidR="00746B31" w:rsidRPr="00754B69" w:rsidRDefault="00746B31" w:rsidP="00746B31">
      <w:pPr>
        <w:pStyle w:val="ListParagraph"/>
        <w:numPr>
          <w:ilvl w:val="0"/>
          <w:numId w:val="29"/>
        </w:numPr>
        <w:spacing w:after="200" w:line="240" w:lineRule="auto"/>
        <w:ind w:left="1701"/>
        <w:jc w:val="both"/>
        <w:rPr>
          <w:rFonts w:ascii="Cambria" w:eastAsia="Times New Roman" w:hAnsi="Cambria" w:cs="Arial"/>
          <w:color w:val="0A2F41" w:themeColor="accent1" w:themeShade="80"/>
        </w:rPr>
      </w:pPr>
      <w:r w:rsidRPr="00754B69">
        <w:rPr>
          <w:rFonts w:ascii="Cambria" w:eastAsia="Times New Roman" w:hAnsi="Cambria" w:cs="Arial"/>
          <w:color w:val="0A2F41" w:themeColor="accent1" w:themeShade="80"/>
        </w:rPr>
        <w:t>The girls have aspirations for New Age Careers but have no clear understanding of how they could attain it. They are in need of guidance and career counselling.</w:t>
      </w:r>
    </w:p>
    <w:p w:rsidR="005C0F8C" w:rsidRPr="00746B31" w:rsidRDefault="00746B31" w:rsidP="00746B31">
      <w:pPr>
        <w:pStyle w:val="ListParagraph"/>
        <w:numPr>
          <w:ilvl w:val="0"/>
          <w:numId w:val="29"/>
        </w:numPr>
        <w:spacing w:after="200" w:line="240" w:lineRule="auto"/>
        <w:ind w:left="1701"/>
        <w:jc w:val="both"/>
        <w:rPr>
          <w:rFonts w:ascii="Cambria" w:eastAsia="Times New Roman" w:hAnsi="Cambria" w:cs="Arial"/>
          <w:color w:val="0A2F41" w:themeColor="accent1" w:themeShade="80"/>
        </w:rPr>
      </w:pPr>
      <w:r w:rsidRPr="00754B69">
        <w:rPr>
          <w:rFonts w:ascii="Cambria" w:eastAsia="Times New Roman" w:hAnsi="Cambria" w:cs="Arial"/>
          <w:color w:val="0A2F41" w:themeColor="accent1" w:themeShade="80"/>
        </w:rPr>
        <w:t>The girl</w:t>
      </w:r>
      <w:r w:rsidR="00C57DE0">
        <w:rPr>
          <w:rFonts w:ascii="Cambria" w:eastAsia="Times New Roman" w:hAnsi="Cambria" w:cs="Arial"/>
          <w:color w:val="0A2F41" w:themeColor="accent1" w:themeShade="80"/>
        </w:rPr>
        <w:t>/boys</w:t>
      </w:r>
      <w:r w:rsidRPr="00754B69">
        <w:rPr>
          <w:rFonts w:ascii="Cambria" w:eastAsia="Times New Roman" w:hAnsi="Cambria" w:cs="Arial"/>
          <w:color w:val="0A2F41" w:themeColor="accent1" w:themeShade="80"/>
        </w:rPr>
        <w:t xml:space="preserve"> students need exposure to STEM concepts and equipment to gain conceptual clarity and learn by doing. This would create a life-long interest in these subjects and create a need in their mind to pursue them as career options.</w:t>
      </w:r>
    </w:p>
    <w:p w:rsidR="005C0F8C" w:rsidRPr="008A5881" w:rsidRDefault="005C0F8C" w:rsidP="005C0F8C">
      <w:pPr>
        <w:jc w:val="both"/>
        <w:rPr>
          <w:rFonts w:ascii="Cambria" w:eastAsia="Times New Roman" w:hAnsi="Cambria" w:cs="Arial"/>
          <w:bCs/>
          <w:color w:val="0A2F41" w:themeColor="accent1" w:themeShade="80"/>
        </w:rPr>
      </w:pPr>
      <w:r w:rsidRPr="008A5881">
        <w:rPr>
          <w:rFonts w:ascii="Cambria" w:eastAsia="Times New Roman" w:hAnsi="Cambria" w:cs="Arial"/>
          <w:bCs/>
          <w:color w:val="0A2F41" w:themeColor="accent1" w:themeShade="80"/>
        </w:rPr>
        <w:lastRenderedPageBreak/>
        <w:t>Due to the unavailability of resources, the children get discouraged from pursuing studies in Science, Technology, Engineering, and Mathematics (STEM), which help them to develop a logical and analytical bent of mind.</w:t>
      </w:r>
    </w:p>
    <w:p w:rsidR="005C0F8C" w:rsidRDefault="005C0F8C" w:rsidP="005C0F8C">
      <w:pPr>
        <w:spacing w:after="200" w:line="240" w:lineRule="auto"/>
        <w:jc w:val="both"/>
        <w:rPr>
          <w:rFonts w:ascii="Cambria" w:eastAsia="Times New Roman" w:hAnsi="Cambria" w:cs="Arial"/>
          <w:b/>
          <w:bCs/>
          <w:color w:val="0A2F41" w:themeColor="accent1" w:themeShade="80"/>
          <w:sz w:val="28"/>
          <w:szCs w:val="28"/>
        </w:rPr>
      </w:pPr>
      <w:r w:rsidRPr="008A5881">
        <w:rPr>
          <w:rFonts w:ascii="Cambria" w:eastAsia="Times New Roman" w:hAnsi="Cambria" w:cs="Arial"/>
          <w:b/>
          <w:bCs/>
          <w:color w:val="0A2F41" w:themeColor="accent1" w:themeShade="80"/>
          <w:sz w:val="28"/>
          <w:szCs w:val="28"/>
        </w:rPr>
        <w:t xml:space="preserve">Project Implementation </w:t>
      </w:r>
    </w:p>
    <w:p w:rsidR="00746B31" w:rsidRPr="007D7D8F" w:rsidRDefault="00746B31" w:rsidP="00746B31">
      <w:pPr>
        <w:jc w:val="both"/>
        <w:rPr>
          <w:rFonts w:ascii="Cambria" w:eastAsia="Times New Roman" w:hAnsi="Cambria" w:cs="Calibri"/>
          <w:color w:val="0A2F41" w:themeColor="accent1" w:themeShade="80"/>
        </w:rPr>
      </w:pPr>
      <w:r w:rsidRPr="007D7D8F">
        <w:rPr>
          <w:rFonts w:ascii="Cambria" w:eastAsia="Times New Roman" w:hAnsi="Cambria" w:cs="Calibri"/>
          <w:color w:val="0A2F41" w:themeColor="accent1" w:themeShade="80"/>
        </w:rPr>
        <w:t xml:space="preserve">We propose the establishment of </w:t>
      </w:r>
      <w:r>
        <w:rPr>
          <w:rFonts w:ascii="Cambria" w:eastAsia="Times New Roman" w:hAnsi="Cambria" w:cs="Calibri"/>
          <w:color w:val="0A2F41" w:themeColor="accent1" w:themeShade="80"/>
        </w:rPr>
        <w:t>STEM</w:t>
      </w:r>
      <w:r w:rsidRPr="007D7D8F">
        <w:rPr>
          <w:rFonts w:ascii="Cambria" w:eastAsia="Times New Roman" w:hAnsi="Cambria" w:cs="Calibri"/>
          <w:color w:val="0A2F41" w:themeColor="accent1" w:themeShade="80"/>
        </w:rPr>
        <w:t xml:space="preserve"> Labs in 10 </w:t>
      </w:r>
      <w:r w:rsidR="00C57DE0">
        <w:rPr>
          <w:rFonts w:ascii="Cambria" w:eastAsia="Times New Roman" w:hAnsi="Cambria" w:cs="Calibri"/>
          <w:color w:val="0A2F41" w:themeColor="accent1" w:themeShade="80"/>
        </w:rPr>
        <w:t>private/</w:t>
      </w:r>
      <w:r w:rsidRPr="007D7D8F">
        <w:rPr>
          <w:rFonts w:ascii="Cambria" w:eastAsia="Times New Roman" w:hAnsi="Cambria" w:cs="Calibri"/>
          <w:color w:val="0A2F41" w:themeColor="accent1" w:themeShade="80"/>
        </w:rPr>
        <w:t>government schools</w:t>
      </w:r>
      <w:r>
        <w:rPr>
          <w:rFonts w:ascii="Cambria" w:eastAsia="Times New Roman" w:hAnsi="Cambria" w:cs="Calibri"/>
          <w:color w:val="0A2F41" w:themeColor="accent1" w:themeShade="80"/>
        </w:rPr>
        <w:t xml:space="preserve"> along with focused teacher training and capacity building in said </w:t>
      </w:r>
      <w:r w:rsidR="00C57DE0">
        <w:rPr>
          <w:rFonts w:ascii="Cambria" w:eastAsia="Times New Roman" w:hAnsi="Cambria" w:cs="Calibri"/>
          <w:color w:val="0A2F41" w:themeColor="accent1" w:themeShade="80"/>
        </w:rPr>
        <w:t>private/</w:t>
      </w:r>
      <w:r>
        <w:rPr>
          <w:rFonts w:ascii="Cambria" w:eastAsia="Times New Roman" w:hAnsi="Cambria" w:cs="Calibri"/>
          <w:color w:val="0A2F41" w:themeColor="accent1" w:themeShade="80"/>
        </w:rPr>
        <w:t>government schools</w:t>
      </w:r>
      <w:r w:rsidRPr="007D7D8F">
        <w:rPr>
          <w:rFonts w:ascii="Cambria" w:eastAsia="Times New Roman" w:hAnsi="Cambria" w:cs="Calibri"/>
          <w:color w:val="0A2F41" w:themeColor="accent1" w:themeShade="80"/>
        </w:rPr>
        <w:t xml:space="preserve"> located in </w:t>
      </w:r>
      <w:proofErr w:type="spellStart"/>
      <w:r w:rsidR="00C57DE0">
        <w:rPr>
          <w:rFonts w:ascii="Cambria" w:eastAsia="Times New Roman" w:hAnsi="Cambria" w:cs="Calibri"/>
          <w:color w:val="0A2F41" w:themeColor="accent1" w:themeShade="80"/>
        </w:rPr>
        <w:t>Okhla</w:t>
      </w:r>
      <w:proofErr w:type="spellEnd"/>
      <w:r w:rsidR="00C57DE0">
        <w:rPr>
          <w:rFonts w:ascii="Cambria" w:eastAsia="Times New Roman" w:hAnsi="Cambria" w:cs="Calibri"/>
          <w:color w:val="0A2F41" w:themeColor="accent1" w:themeShade="80"/>
        </w:rPr>
        <w:t xml:space="preserve"> – </w:t>
      </w:r>
      <w:proofErr w:type="spellStart"/>
      <w:r w:rsidR="00C57DE0">
        <w:rPr>
          <w:rFonts w:ascii="Cambria" w:eastAsia="Times New Roman" w:hAnsi="Cambria" w:cs="Calibri"/>
          <w:color w:val="0A2F41" w:themeColor="accent1" w:themeShade="80"/>
        </w:rPr>
        <w:t>Okhla</w:t>
      </w:r>
      <w:proofErr w:type="spellEnd"/>
      <w:r w:rsidR="00C57DE0">
        <w:rPr>
          <w:rFonts w:ascii="Cambria" w:eastAsia="Times New Roman" w:hAnsi="Cambria" w:cs="Calibri"/>
          <w:color w:val="0A2F41" w:themeColor="accent1" w:themeShade="80"/>
        </w:rPr>
        <w:t xml:space="preserve"> </w:t>
      </w:r>
      <w:proofErr w:type="spellStart"/>
      <w:r w:rsidR="00C57DE0">
        <w:rPr>
          <w:rFonts w:ascii="Cambria" w:eastAsia="Times New Roman" w:hAnsi="Cambria" w:cs="Calibri"/>
          <w:color w:val="0A2F41" w:themeColor="accent1" w:themeShade="80"/>
        </w:rPr>
        <w:t>Vihar</w:t>
      </w:r>
      <w:proofErr w:type="spellEnd"/>
      <w:r w:rsidRPr="007D7D8F">
        <w:rPr>
          <w:rFonts w:ascii="Cambria" w:eastAsia="Times New Roman" w:hAnsi="Cambria" w:cs="Calibri"/>
          <w:color w:val="0A2F41" w:themeColor="accent1" w:themeShade="80"/>
        </w:rPr>
        <w:t xml:space="preserve">. These </w:t>
      </w:r>
      <w:r w:rsidR="000B315A">
        <w:rPr>
          <w:rFonts w:ascii="Cambria" w:eastAsia="Times New Roman" w:hAnsi="Cambria" w:cs="Calibri"/>
          <w:color w:val="0A2F41" w:themeColor="accent1" w:themeShade="80"/>
        </w:rPr>
        <w:t>STEM</w:t>
      </w:r>
      <w:r w:rsidRPr="007D7D8F">
        <w:rPr>
          <w:rFonts w:ascii="Cambria" w:eastAsia="Times New Roman" w:hAnsi="Cambria" w:cs="Calibri"/>
          <w:color w:val="0A2F41" w:themeColor="accent1" w:themeShade="80"/>
        </w:rPr>
        <w:t xml:space="preserve"> Labs will provide a conducive learning environment for students to enhance their </w:t>
      </w:r>
      <w:r w:rsidR="000B315A">
        <w:rPr>
          <w:rFonts w:ascii="Cambria" w:eastAsia="Times New Roman" w:hAnsi="Cambria" w:cs="Calibri"/>
          <w:color w:val="0A2F41" w:themeColor="accent1" w:themeShade="80"/>
        </w:rPr>
        <w:t>STEM</w:t>
      </w:r>
      <w:r w:rsidRPr="007D7D8F">
        <w:rPr>
          <w:rFonts w:ascii="Cambria" w:eastAsia="Times New Roman" w:hAnsi="Cambria" w:cs="Calibri"/>
          <w:color w:val="0A2F41" w:themeColor="accent1" w:themeShade="80"/>
        </w:rPr>
        <w:t xml:space="preserve"> skills and understandin</w:t>
      </w:r>
      <w:r w:rsidR="007E3EB1">
        <w:rPr>
          <w:rFonts w:ascii="Cambria" w:eastAsia="Times New Roman" w:hAnsi="Cambria" w:cs="Calibri"/>
          <w:color w:val="0A2F41" w:themeColor="accent1" w:themeShade="80"/>
        </w:rPr>
        <w:t>g. The project aims to benefit 25</w:t>
      </w:r>
      <w:r w:rsidRPr="007D7D8F">
        <w:rPr>
          <w:rFonts w:ascii="Cambria" w:eastAsia="Times New Roman" w:hAnsi="Cambria" w:cs="Calibri"/>
          <w:color w:val="0A2F41" w:themeColor="accent1" w:themeShade="80"/>
        </w:rPr>
        <w:t xml:space="preserve">00 students by providing them with hands-on learning experiences and fostering a love for </w:t>
      </w:r>
      <w:r w:rsidR="000B315A">
        <w:rPr>
          <w:rFonts w:ascii="Cambria" w:eastAsia="Times New Roman" w:hAnsi="Cambria" w:cs="Calibri"/>
          <w:color w:val="0A2F41" w:themeColor="accent1" w:themeShade="80"/>
        </w:rPr>
        <w:t>STEM subjects.</w:t>
      </w:r>
    </w:p>
    <w:p w:rsidR="00746B31" w:rsidRPr="00E41693" w:rsidRDefault="00746B31" w:rsidP="00746B31">
      <w:pPr>
        <w:pStyle w:val="ListParagraph"/>
        <w:numPr>
          <w:ilvl w:val="0"/>
          <w:numId w:val="1"/>
        </w:numPr>
        <w:jc w:val="both"/>
        <w:rPr>
          <w:rFonts w:ascii="Cambria" w:eastAsia="Times New Roman" w:hAnsi="Cambria" w:cs="Calibri"/>
          <w:b/>
          <w:bCs/>
          <w:color w:val="0A2F41" w:themeColor="accent1" w:themeShade="80"/>
          <w:sz w:val="24"/>
          <w:szCs w:val="24"/>
        </w:rPr>
      </w:pPr>
      <w:r w:rsidRPr="00E41693">
        <w:rPr>
          <w:rFonts w:ascii="Cambria" w:eastAsia="Times New Roman" w:hAnsi="Cambria" w:cs="Calibri"/>
          <w:b/>
          <w:bCs/>
          <w:color w:val="0A2F41" w:themeColor="accent1" w:themeShade="80"/>
          <w:sz w:val="24"/>
          <w:szCs w:val="24"/>
        </w:rPr>
        <w:t xml:space="preserve">Project Objectives: </w:t>
      </w:r>
    </w:p>
    <w:p w:rsidR="00746B31" w:rsidRDefault="00746B31" w:rsidP="00746B31">
      <w:pPr>
        <w:pStyle w:val="ListParagraph"/>
        <w:jc w:val="both"/>
        <w:rPr>
          <w:rFonts w:ascii="Calibri" w:eastAsia="Times New Roman" w:hAnsi="Calibri" w:cs="Calibri"/>
          <w:b/>
          <w:bCs/>
          <w:color w:val="0A2F41" w:themeColor="accent1" w:themeShade="80"/>
          <w:sz w:val="24"/>
          <w:szCs w:val="24"/>
        </w:rPr>
      </w:pPr>
    </w:p>
    <w:p w:rsidR="00746B31" w:rsidRDefault="00746B31" w:rsidP="00746B31">
      <w:pPr>
        <w:pStyle w:val="ListParagraph"/>
        <w:numPr>
          <w:ilvl w:val="0"/>
          <w:numId w:val="8"/>
        </w:numPr>
        <w:jc w:val="both"/>
        <w:rPr>
          <w:rFonts w:ascii="Cambria" w:eastAsia="Times New Roman" w:hAnsi="Cambria" w:cs="Calibri"/>
          <w:color w:val="0A2F41" w:themeColor="accent1" w:themeShade="80"/>
        </w:rPr>
      </w:pPr>
      <w:r w:rsidRPr="007D7D8F">
        <w:rPr>
          <w:rFonts w:ascii="Cambria" w:eastAsia="Times New Roman" w:hAnsi="Cambria" w:cs="Calibri"/>
          <w:color w:val="0A2F41" w:themeColor="accent1" w:themeShade="80"/>
        </w:rPr>
        <w:t>To improve students' proficiency</w:t>
      </w:r>
      <w:r w:rsidR="000B315A">
        <w:rPr>
          <w:rFonts w:ascii="Cambria" w:eastAsia="Times New Roman" w:hAnsi="Cambria" w:cs="Calibri"/>
          <w:color w:val="0A2F41" w:themeColor="accent1" w:themeShade="80"/>
        </w:rPr>
        <w:t xml:space="preserve"> in STEM subjects</w:t>
      </w:r>
      <w:r w:rsidRPr="007D7D8F">
        <w:rPr>
          <w:rFonts w:ascii="Cambria" w:eastAsia="Times New Roman" w:hAnsi="Cambria" w:cs="Calibri"/>
          <w:color w:val="0A2F41" w:themeColor="accent1" w:themeShade="80"/>
        </w:rPr>
        <w:t xml:space="preserve"> and problem-solving abilities.</w:t>
      </w:r>
    </w:p>
    <w:p w:rsidR="00746B31" w:rsidRPr="007D7D8F" w:rsidRDefault="00746B31" w:rsidP="00746B31">
      <w:pPr>
        <w:pStyle w:val="ListParagraph"/>
        <w:numPr>
          <w:ilvl w:val="0"/>
          <w:numId w:val="8"/>
        </w:numPr>
        <w:jc w:val="both"/>
        <w:rPr>
          <w:rFonts w:ascii="Cambria" w:eastAsia="Times New Roman" w:hAnsi="Cambria" w:cs="Calibri"/>
          <w:color w:val="0A2F41" w:themeColor="accent1" w:themeShade="80"/>
        </w:rPr>
      </w:pPr>
      <w:r>
        <w:rPr>
          <w:rFonts w:ascii="Cambria" w:eastAsia="Times New Roman" w:hAnsi="Cambria" w:cs="Calibri"/>
          <w:color w:val="0A2F41" w:themeColor="accent1" w:themeShade="80"/>
        </w:rPr>
        <w:t>To strengthen teachers’ ability to cater to school students through focused training programs.</w:t>
      </w:r>
    </w:p>
    <w:p w:rsidR="00746B31" w:rsidRPr="007D7D8F" w:rsidRDefault="00746B31" w:rsidP="00746B31">
      <w:pPr>
        <w:pStyle w:val="ListParagraph"/>
        <w:numPr>
          <w:ilvl w:val="0"/>
          <w:numId w:val="8"/>
        </w:numPr>
        <w:jc w:val="both"/>
        <w:rPr>
          <w:rFonts w:ascii="Cambria" w:eastAsia="Times New Roman" w:hAnsi="Cambria" w:cs="Calibri"/>
          <w:color w:val="0A2F41" w:themeColor="accent1" w:themeShade="80"/>
        </w:rPr>
      </w:pPr>
      <w:r w:rsidRPr="007D7D8F">
        <w:rPr>
          <w:rFonts w:ascii="Cambria" w:eastAsia="Times New Roman" w:hAnsi="Cambria" w:cs="Calibri"/>
          <w:color w:val="0A2F41" w:themeColor="accent1" w:themeShade="80"/>
        </w:rPr>
        <w:t>To create an engaging and interactive learning environment for students.</w:t>
      </w:r>
    </w:p>
    <w:p w:rsidR="00746B31" w:rsidRPr="007D7D8F" w:rsidRDefault="00746B31" w:rsidP="00746B31">
      <w:pPr>
        <w:pStyle w:val="ListParagraph"/>
        <w:numPr>
          <w:ilvl w:val="0"/>
          <w:numId w:val="8"/>
        </w:numPr>
        <w:jc w:val="both"/>
        <w:rPr>
          <w:rFonts w:ascii="Cambria" w:eastAsia="Times New Roman" w:hAnsi="Cambria" w:cs="Calibri"/>
          <w:color w:val="0A2F41" w:themeColor="accent1" w:themeShade="80"/>
        </w:rPr>
      </w:pPr>
      <w:r w:rsidRPr="007D7D8F">
        <w:rPr>
          <w:rFonts w:ascii="Cambria" w:eastAsia="Times New Roman" w:hAnsi="Cambria" w:cs="Calibri"/>
          <w:color w:val="0A2F41" w:themeColor="accent1" w:themeShade="80"/>
        </w:rPr>
        <w:t xml:space="preserve">To enhance students' conceptual understanding of </w:t>
      </w:r>
      <w:r w:rsidR="000B315A">
        <w:rPr>
          <w:rFonts w:ascii="Cambria" w:eastAsia="Times New Roman" w:hAnsi="Cambria" w:cs="Calibri"/>
          <w:color w:val="0A2F41" w:themeColor="accent1" w:themeShade="80"/>
        </w:rPr>
        <w:t>STEM</w:t>
      </w:r>
      <w:r w:rsidRPr="007D7D8F">
        <w:rPr>
          <w:rFonts w:ascii="Cambria" w:eastAsia="Times New Roman" w:hAnsi="Cambria" w:cs="Calibri"/>
          <w:color w:val="0A2F41" w:themeColor="accent1" w:themeShade="80"/>
        </w:rPr>
        <w:t xml:space="preserve"> concepts.</w:t>
      </w:r>
    </w:p>
    <w:p w:rsidR="00746B31" w:rsidRPr="007D7D8F" w:rsidRDefault="00746B31" w:rsidP="00746B31">
      <w:pPr>
        <w:pStyle w:val="ListParagraph"/>
        <w:numPr>
          <w:ilvl w:val="0"/>
          <w:numId w:val="8"/>
        </w:numPr>
        <w:jc w:val="both"/>
        <w:rPr>
          <w:rFonts w:ascii="Cambria" w:eastAsia="Times New Roman" w:hAnsi="Cambria" w:cs="Calibri"/>
          <w:color w:val="0A2F41" w:themeColor="accent1" w:themeShade="80"/>
        </w:rPr>
      </w:pPr>
      <w:r w:rsidRPr="007D7D8F">
        <w:rPr>
          <w:rFonts w:ascii="Cambria" w:eastAsia="Times New Roman" w:hAnsi="Cambria" w:cs="Calibri"/>
          <w:color w:val="0A2F41" w:themeColor="accent1" w:themeShade="80"/>
        </w:rPr>
        <w:t>To promote critical thinking and analytical skills among students.</w:t>
      </w:r>
    </w:p>
    <w:p w:rsidR="007E3EB1" w:rsidRDefault="00746B31" w:rsidP="00746B31">
      <w:pPr>
        <w:pStyle w:val="ListParagraph"/>
        <w:numPr>
          <w:ilvl w:val="0"/>
          <w:numId w:val="8"/>
        </w:numPr>
        <w:jc w:val="both"/>
        <w:rPr>
          <w:rFonts w:ascii="Cambria" w:eastAsia="Times New Roman" w:hAnsi="Cambria" w:cs="Calibri"/>
          <w:color w:val="0A2F41" w:themeColor="accent1" w:themeShade="80"/>
        </w:rPr>
      </w:pPr>
      <w:r w:rsidRPr="007D7D8F">
        <w:rPr>
          <w:rFonts w:ascii="Cambria" w:eastAsia="Times New Roman" w:hAnsi="Cambria" w:cs="Calibri"/>
          <w:color w:val="0A2F41" w:themeColor="accent1" w:themeShade="80"/>
        </w:rPr>
        <w:t xml:space="preserve">To increase students' interest and enthusiasm for </w:t>
      </w:r>
      <w:r w:rsidR="000B315A">
        <w:rPr>
          <w:rFonts w:ascii="Cambria" w:eastAsia="Times New Roman" w:hAnsi="Cambria" w:cs="Calibri"/>
          <w:color w:val="0A2F41" w:themeColor="accent1" w:themeShade="80"/>
        </w:rPr>
        <w:t>STEM subjects</w:t>
      </w:r>
      <w:r w:rsidRPr="007D7D8F">
        <w:rPr>
          <w:rFonts w:ascii="Cambria" w:eastAsia="Times New Roman" w:hAnsi="Cambria" w:cs="Calibri"/>
          <w:color w:val="0A2F41" w:themeColor="accent1" w:themeShade="80"/>
        </w:rPr>
        <w:t>.</w:t>
      </w:r>
    </w:p>
    <w:p w:rsidR="007E3EB1" w:rsidRPr="007E3EB1" w:rsidRDefault="007E3EB1" w:rsidP="007E3EB1">
      <w:pPr>
        <w:ind w:left="720"/>
        <w:jc w:val="both"/>
        <w:rPr>
          <w:rFonts w:ascii="Cambria" w:eastAsia="Times New Roman" w:hAnsi="Cambria" w:cs="Calibri"/>
          <w:color w:val="0A2F41" w:themeColor="accent1" w:themeShade="80"/>
          <w:sz w:val="2"/>
        </w:rPr>
      </w:pPr>
    </w:p>
    <w:p w:rsidR="00746B31" w:rsidRPr="00E41693" w:rsidRDefault="00746B31" w:rsidP="00746B31">
      <w:pPr>
        <w:pStyle w:val="ListParagraph"/>
        <w:numPr>
          <w:ilvl w:val="0"/>
          <w:numId w:val="1"/>
        </w:numPr>
        <w:jc w:val="both"/>
        <w:rPr>
          <w:rFonts w:ascii="Cambria" w:eastAsia="Times New Roman" w:hAnsi="Cambria" w:cs="Calibri"/>
          <w:b/>
          <w:bCs/>
          <w:color w:val="0A2F41" w:themeColor="accent1" w:themeShade="80"/>
          <w:sz w:val="24"/>
          <w:szCs w:val="24"/>
        </w:rPr>
      </w:pPr>
      <w:r w:rsidRPr="00E41693">
        <w:rPr>
          <w:rFonts w:ascii="Cambria" w:eastAsia="Times New Roman" w:hAnsi="Cambria" w:cs="Calibri"/>
          <w:b/>
          <w:bCs/>
          <w:color w:val="0A2F41" w:themeColor="accent1" w:themeShade="80"/>
          <w:sz w:val="24"/>
          <w:szCs w:val="24"/>
        </w:rPr>
        <w:t xml:space="preserve">Project Activities </w:t>
      </w:r>
    </w:p>
    <w:tbl>
      <w:tblPr>
        <w:tblStyle w:val="TableGrid"/>
        <w:tblW w:w="0" w:type="auto"/>
        <w:tblLook w:val="04A0" w:firstRow="1" w:lastRow="0" w:firstColumn="1" w:lastColumn="0" w:noHBand="0" w:noVBand="1"/>
      </w:tblPr>
      <w:tblGrid>
        <w:gridCol w:w="3168"/>
        <w:gridCol w:w="6182"/>
      </w:tblGrid>
      <w:tr w:rsidR="00746B31" w:rsidRPr="00E41693" w:rsidTr="007E3EB1">
        <w:tc>
          <w:tcPr>
            <w:tcW w:w="3168" w:type="dxa"/>
            <w:shd w:val="clear" w:color="auto" w:fill="0F4761" w:themeFill="accent1" w:themeFillShade="BF"/>
          </w:tcPr>
          <w:p w:rsidR="00746B31" w:rsidRPr="00E41693" w:rsidRDefault="00746B31" w:rsidP="00C51BC6">
            <w:pPr>
              <w:jc w:val="center"/>
              <w:rPr>
                <w:rFonts w:ascii="Cambria" w:eastAsia="Times New Roman" w:hAnsi="Cambria" w:cs="Calibri"/>
                <w:b/>
                <w:bCs/>
                <w:color w:val="FFFFFF" w:themeColor="background1"/>
                <w:sz w:val="24"/>
                <w:szCs w:val="24"/>
              </w:rPr>
            </w:pPr>
            <w:r w:rsidRPr="00E41693">
              <w:rPr>
                <w:rFonts w:ascii="Cambria" w:eastAsia="Times New Roman" w:hAnsi="Cambria" w:cs="Calibri"/>
                <w:b/>
                <w:bCs/>
                <w:color w:val="FFFFFF" w:themeColor="background1"/>
                <w:sz w:val="24"/>
                <w:szCs w:val="24"/>
              </w:rPr>
              <w:t>Component</w:t>
            </w:r>
          </w:p>
        </w:tc>
        <w:tc>
          <w:tcPr>
            <w:tcW w:w="6182" w:type="dxa"/>
            <w:shd w:val="clear" w:color="auto" w:fill="0F4761" w:themeFill="accent1" w:themeFillShade="BF"/>
          </w:tcPr>
          <w:p w:rsidR="00746B31" w:rsidRPr="00E41693" w:rsidRDefault="00746B31" w:rsidP="00C51BC6">
            <w:pPr>
              <w:pStyle w:val="ListParagraph"/>
              <w:jc w:val="center"/>
              <w:rPr>
                <w:rFonts w:ascii="Cambria" w:eastAsia="Times New Roman" w:hAnsi="Cambria" w:cs="Calibri"/>
                <w:b/>
                <w:bCs/>
                <w:color w:val="FFFFFF" w:themeColor="background1"/>
                <w:sz w:val="24"/>
                <w:szCs w:val="24"/>
              </w:rPr>
            </w:pPr>
            <w:r w:rsidRPr="00E41693">
              <w:rPr>
                <w:rFonts w:ascii="Cambria" w:eastAsia="Times New Roman" w:hAnsi="Cambria" w:cs="Calibri"/>
                <w:b/>
                <w:bCs/>
                <w:color w:val="FFFFFF" w:themeColor="background1"/>
                <w:sz w:val="24"/>
                <w:szCs w:val="24"/>
              </w:rPr>
              <w:t>Detail</w:t>
            </w:r>
          </w:p>
        </w:tc>
      </w:tr>
      <w:tr w:rsidR="00746B31" w:rsidRPr="00E41693" w:rsidTr="007E3EB1">
        <w:tc>
          <w:tcPr>
            <w:tcW w:w="3168" w:type="dxa"/>
          </w:tcPr>
          <w:p w:rsidR="00746B31" w:rsidRPr="00CC60C2" w:rsidRDefault="00746B31" w:rsidP="00C51BC6">
            <w:pPr>
              <w:jc w:val="both"/>
              <w:rPr>
                <w:rFonts w:ascii="Cambria" w:eastAsia="Times New Roman" w:hAnsi="Cambria" w:cs="Calibri"/>
                <w:b/>
                <w:bCs/>
                <w:color w:val="0A2F41" w:themeColor="accent1" w:themeShade="80"/>
              </w:rPr>
            </w:pPr>
            <w:r w:rsidRPr="00CC60C2">
              <w:rPr>
                <w:rFonts w:ascii="Cambria" w:eastAsia="Times New Roman" w:hAnsi="Cambria" w:cs="Calibri"/>
                <w:b/>
                <w:bCs/>
                <w:color w:val="0A2F41" w:themeColor="accent1" w:themeShade="80"/>
              </w:rPr>
              <w:t xml:space="preserve">Setting Up </w:t>
            </w:r>
            <w:r>
              <w:rPr>
                <w:rFonts w:ascii="Cambria" w:eastAsia="Times New Roman" w:hAnsi="Cambria" w:cs="Calibri"/>
                <w:b/>
                <w:bCs/>
                <w:color w:val="0A2F41" w:themeColor="accent1" w:themeShade="80"/>
              </w:rPr>
              <w:t>STEM</w:t>
            </w:r>
            <w:r w:rsidRPr="00CC60C2">
              <w:rPr>
                <w:rFonts w:ascii="Cambria" w:eastAsia="Times New Roman" w:hAnsi="Cambria" w:cs="Calibri"/>
                <w:b/>
                <w:bCs/>
                <w:color w:val="0A2F41" w:themeColor="accent1" w:themeShade="80"/>
              </w:rPr>
              <w:t xml:space="preserve"> Labs</w:t>
            </w:r>
          </w:p>
        </w:tc>
        <w:tc>
          <w:tcPr>
            <w:tcW w:w="6182" w:type="dxa"/>
          </w:tcPr>
          <w:p w:rsidR="00746B31" w:rsidRPr="00CC60C2" w:rsidRDefault="00746B31" w:rsidP="00C51BC6">
            <w:pPr>
              <w:pStyle w:val="ListParagraph"/>
              <w:numPr>
                <w:ilvl w:val="0"/>
                <w:numId w:val="12"/>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Procuring necessary equipment, such as models, manipulatives, and educational resources.</w:t>
            </w:r>
          </w:p>
          <w:p w:rsidR="00746B31" w:rsidRPr="00CC60C2" w:rsidRDefault="00746B31" w:rsidP="00C51BC6">
            <w:pPr>
              <w:pStyle w:val="ListParagraph"/>
              <w:numPr>
                <w:ilvl w:val="0"/>
                <w:numId w:val="12"/>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Establishing a dedicated space within each school for the </w:t>
            </w:r>
            <w:r>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Lab.</w:t>
            </w:r>
          </w:p>
          <w:p w:rsidR="00746B31" w:rsidRPr="00CC60C2" w:rsidRDefault="00746B31" w:rsidP="00C51BC6">
            <w:pPr>
              <w:pStyle w:val="ListParagraph"/>
              <w:numPr>
                <w:ilvl w:val="0"/>
                <w:numId w:val="12"/>
              </w:numPr>
              <w:jc w:val="both"/>
              <w:rPr>
                <w:rFonts w:ascii="Cambria" w:eastAsia="Times New Roman" w:hAnsi="Cambria" w:cs="Calibri"/>
                <w:b/>
                <w:bCs/>
                <w:color w:val="0A2F41" w:themeColor="accent1" w:themeShade="80"/>
              </w:rPr>
            </w:pPr>
            <w:r w:rsidRPr="00CC60C2">
              <w:rPr>
                <w:rFonts w:ascii="Cambria" w:eastAsia="Times New Roman" w:hAnsi="Cambria" w:cs="Calibri"/>
                <w:color w:val="0A2F41" w:themeColor="accent1" w:themeShade="80"/>
              </w:rPr>
              <w:t>Ensuring proper organization and arrangement of materials for easy access and utilization.</w:t>
            </w:r>
          </w:p>
          <w:p w:rsidR="00746B31" w:rsidRPr="00746B31" w:rsidRDefault="00746B31" w:rsidP="00746B31">
            <w:pPr>
              <w:ind w:left="360"/>
              <w:jc w:val="both"/>
              <w:rPr>
                <w:rFonts w:ascii="Cambria" w:eastAsia="Times New Roman" w:hAnsi="Cambria" w:cs="Calibri"/>
                <w:b/>
                <w:bCs/>
                <w:color w:val="0A2F41" w:themeColor="accent1" w:themeShade="80"/>
              </w:rPr>
            </w:pPr>
            <w:r w:rsidRPr="00746B31">
              <w:rPr>
                <w:rFonts w:ascii="Cambria" w:eastAsia="Times New Roman" w:hAnsi="Cambria" w:cs="Calibri"/>
                <w:color w:val="0A2F41" w:themeColor="accent1" w:themeShade="80"/>
              </w:rPr>
              <w:t xml:space="preserve"> </w:t>
            </w:r>
          </w:p>
        </w:tc>
      </w:tr>
      <w:tr w:rsidR="00746B31" w:rsidRPr="00E41693" w:rsidTr="007E3EB1">
        <w:tc>
          <w:tcPr>
            <w:tcW w:w="3168" w:type="dxa"/>
          </w:tcPr>
          <w:p w:rsidR="00746B31" w:rsidRPr="00CC60C2" w:rsidRDefault="00746B31" w:rsidP="00C51BC6">
            <w:pPr>
              <w:jc w:val="both"/>
              <w:rPr>
                <w:rFonts w:ascii="Cambria" w:eastAsia="Times New Roman" w:hAnsi="Cambria" w:cs="Calibri"/>
                <w:b/>
                <w:bCs/>
                <w:color w:val="0A2F41" w:themeColor="accent1" w:themeShade="80"/>
              </w:rPr>
            </w:pPr>
            <w:r w:rsidRPr="00CC60C2">
              <w:rPr>
                <w:rFonts w:ascii="Cambria" w:eastAsia="Times New Roman" w:hAnsi="Cambria" w:cs="Calibri"/>
                <w:b/>
                <w:bCs/>
                <w:color w:val="0A2F41" w:themeColor="accent1" w:themeShade="80"/>
              </w:rPr>
              <w:t>Curriculum Development</w:t>
            </w:r>
          </w:p>
        </w:tc>
        <w:tc>
          <w:tcPr>
            <w:tcW w:w="6182" w:type="dxa"/>
          </w:tcPr>
          <w:p w:rsidR="00746B31" w:rsidRPr="00CC60C2" w:rsidRDefault="00746B31" w:rsidP="00C51BC6">
            <w:pPr>
              <w:pStyle w:val="ListParagraph"/>
              <w:numPr>
                <w:ilvl w:val="0"/>
                <w:numId w:val="13"/>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Designing a comprehensive and age-appropriate curriculum for each grade level.</w:t>
            </w:r>
          </w:p>
          <w:p w:rsidR="00746B31" w:rsidRPr="00CC60C2" w:rsidRDefault="00746B31" w:rsidP="00C51BC6">
            <w:pPr>
              <w:pStyle w:val="ListParagraph"/>
              <w:numPr>
                <w:ilvl w:val="0"/>
                <w:numId w:val="13"/>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Developing lesson plans and instructional materials aligned with the curriculum.</w:t>
            </w:r>
          </w:p>
          <w:p w:rsidR="00746B31" w:rsidRPr="00CC60C2" w:rsidRDefault="00746B31" w:rsidP="00C51BC6">
            <w:pPr>
              <w:pStyle w:val="ListParagraph"/>
              <w:numPr>
                <w:ilvl w:val="0"/>
                <w:numId w:val="13"/>
              </w:numPr>
              <w:jc w:val="both"/>
              <w:rPr>
                <w:rFonts w:ascii="Cambria" w:eastAsia="Times New Roman" w:hAnsi="Cambria" w:cs="Calibri"/>
                <w:b/>
                <w:bCs/>
                <w:color w:val="0A2F41" w:themeColor="accent1" w:themeShade="80"/>
              </w:rPr>
            </w:pPr>
            <w:r w:rsidRPr="00CC60C2">
              <w:rPr>
                <w:rFonts w:ascii="Cambria" w:eastAsia="Times New Roman" w:hAnsi="Cambria" w:cs="Calibri"/>
                <w:color w:val="0A2F41" w:themeColor="accent1" w:themeShade="80"/>
              </w:rPr>
              <w:t xml:space="preserve">Incorporating hands-on activities, experiments, and real-life applications of </w:t>
            </w:r>
            <w:r w:rsidR="008045D8">
              <w:rPr>
                <w:rFonts w:ascii="Cambria" w:eastAsia="Times New Roman" w:hAnsi="Cambria" w:cs="Calibri"/>
                <w:color w:val="0A2F41" w:themeColor="accent1" w:themeShade="80"/>
              </w:rPr>
              <w:t>STEM</w:t>
            </w:r>
            <w:r w:rsidR="008045D8" w:rsidRPr="00CC60C2">
              <w:rPr>
                <w:rFonts w:ascii="Cambria" w:eastAsia="Times New Roman" w:hAnsi="Cambria" w:cs="Calibri"/>
                <w:color w:val="0A2F41" w:themeColor="accent1" w:themeShade="80"/>
              </w:rPr>
              <w:t xml:space="preserve"> concepts</w:t>
            </w:r>
          </w:p>
        </w:tc>
      </w:tr>
      <w:tr w:rsidR="00746B31" w:rsidRPr="00E41693" w:rsidTr="007E3EB1">
        <w:tc>
          <w:tcPr>
            <w:tcW w:w="3168" w:type="dxa"/>
          </w:tcPr>
          <w:p w:rsidR="00746B31" w:rsidRPr="00CC60C2" w:rsidRDefault="00746B31" w:rsidP="00C51BC6">
            <w:pPr>
              <w:jc w:val="both"/>
              <w:rPr>
                <w:rFonts w:ascii="Cambria" w:eastAsia="Times New Roman" w:hAnsi="Cambria" w:cs="Calibri"/>
                <w:b/>
                <w:bCs/>
                <w:color w:val="0A2F41" w:themeColor="accent1" w:themeShade="80"/>
              </w:rPr>
            </w:pPr>
            <w:r w:rsidRPr="00CC60C2">
              <w:rPr>
                <w:rFonts w:ascii="Cambria" w:eastAsia="Times New Roman" w:hAnsi="Cambria" w:cs="Calibri"/>
                <w:b/>
                <w:bCs/>
                <w:color w:val="0A2F41" w:themeColor="accent1" w:themeShade="80"/>
              </w:rPr>
              <w:t xml:space="preserve">Teacher Training </w:t>
            </w:r>
          </w:p>
        </w:tc>
        <w:tc>
          <w:tcPr>
            <w:tcW w:w="6182" w:type="dxa"/>
          </w:tcPr>
          <w:p w:rsidR="00746B31" w:rsidRPr="00CC60C2" w:rsidRDefault="00746B31" w:rsidP="00C51BC6">
            <w:pPr>
              <w:pStyle w:val="ListParagraph"/>
              <w:numPr>
                <w:ilvl w:val="0"/>
                <w:numId w:val="13"/>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Conducting training workshops for teachers to familiarize them with the </w:t>
            </w:r>
            <w:r>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Lab resources and teaching methodologies.</w:t>
            </w:r>
          </w:p>
          <w:p w:rsidR="00746B31" w:rsidRDefault="00746B31" w:rsidP="00C51BC6">
            <w:pPr>
              <w:pStyle w:val="ListParagraph"/>
              <w:numPr>
                <w:ilvl w:val="0"/>
                <w:numId w:val="13"/>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Providing guidance on </w:t>
            </w:r>
            <w:r>
              <w:rPr>
                <w:rFonts w:ascii="Cambria" w:eastAsia="Times New Roman" w:hAnsi="Cambria" w:cs="Calibri"/>
                <w:color w:val="0A2F41" w:themeColor="accent1" w:themeShade="80"/>
              </w:rPr>
              <w:t>effectively implementing</w:t>
            </w:r>
            <w:r w:rsidRPr="00CC60C2">
              <w:rPr>
                <w:rFonts w:ascii="Cambria" w:eastAsia="Times New Roman" w:hAnsi="Cambria" w:cs="Calibri"/>
                <w:color w:val="0A2F41" w:themeColor="accent1" w:themeShade="80"/>
              </w:rPr>
              <w:t xml:space="preserve"> the curriculum and engaging students in interactive learning experiences.</w:t>
            </w:r>
          </w:p>
          <w:p w:rsidR="00746B31" w:rsidRPr="009F5F8E" w:rsidRDefault="00746B31" w:rsidP="00C51BC6">
            <w:pPr>
              <w:pStyle w:val="ListParagraph"/>
              <w:numPr>
                <w:ilvl w:val="0"/>
                <w:numId w:val="13"/>
              </w:numPr>
              <w:jc w:val="both"/>
              <w:rPr>
                <w:rFonts w:ascii="Cambria" w:eastAsia="Times New Roman" w:hAnsi="Cambria" w:cs="Calibri"/>
                <w:color w:val="0A2F41" w:themeColor="accent1" w:themeShade="80"/>
              </w:rPr>
            </w:pPr>
            <w:r w:rsidRPr="009F5F8E">
              <w:rPr>
                <w:rFonts w:ascii="Cambria" w:eastAsia="Times New Roman" w:hAnsi="Cambria" w:cs="Calibri"/>
                <w:color w:val="0A2F41" w:themeColor="accent1" w:themeShade="80"/>
              </w:rPr>
              <w:t>Professional development workshops for teachers to enhance their STEM teaching skills.</w:t>
            </w:r>
          </w:p>
          <w:p w:rsidR="00746B31" w:rsidRPr="009F5F8E" w:rsidRDefault="00746B31" w:rsidP="00C51BC6">
            <w:pPr>
              <w:pStyle w:val="ListParagraph"/>
              <w:numPr>
                <w:ilvl w:val="0"/>
                <w:numId w:val="13"/>
              </w:numPr>
              <w:jc w:val="both"/>
              <w:rPr>
                <w:rFonts w:ascii="Cambria" w:eastAsia="Times New Roman" w:hAnsi="Cambria" w:cs="Calibri"/>
                <w:color w:val="0A2F41" w:themeColor="accent1" w:themeShade="80"/>
              </w:rPr>
            </w:pPr>
            <w:r w:rsidRPr="009F5F8E">
              <w:rPr>
                <w:rFonts w:ascii="Cambria" w:eastAsia="Times New Roman" w:hAnsi="Cambria" w:cs="Calibri"/>
                <w:color w:val="0A2F41" w:themeColor="accent1" w:themeShade="80"/>
              </w:rPr>
              <w:t>Implementation of hands-on, project-based learning activities.</w:t>
            </w:r>
          </w:p>
          <w:p w:rsidR="00746B31" w:rsidRPr="009F5F8E" w:rsidRDefault="00746B31" w:rsidP="00C51BC6">
            <w:pPr>
              <w:pStyle w:val="ListParagraph"/>
              <w:numPr>
                <w:ilvl w:val="0"/>
                <w:numId w:val="13"/>
              </w:numPr>
              <w:jc w:val="both"/>
              <w:rPr>
                <w:rFonts w:ascii="Cambria" w:eastAsia="Times New Roman" w:hAnsi="Cambria" w:cs="Calibri"/>
                <w:color w:val="0A2F41" w:themeColor="accent1" w:themeShade="80"/>
              </w:rPr>
            </w:pPr>
            <w:r w:rsidRPr="009F5F8E">
              <w:rPr>
                <w:rFonts w:ascii="Cambria" w:eastAsia="Times New Roman" w:hAnsi="Cambria" w:cs="Calibri"/>
                <w:color w:val="0A2F41" w:themeColor="accent1" w:themeShade="80"/>
              </w:rPr>
              <w:t>Collaboration with experts and institutions specializing in STEM education.</w:t>
            </w:r>
          </w:p>
          <w:p w:rsidR="00746B31" w:rsidRPr="009F5F8E" w:rsidRDefault="00746B31" w:rsidP="00C51BC6">
            <w:pPr>
              <w:pStyle w:val="ListParagraph"/>
              <w:numPr>
                <w:ilvl w:val="0"/>
                <w:numId w:val="13"/>
              </w:numPr>
              <w:jc w:val="both"/>
              <w:rPr>
                <w:rFonts w:ascii="Cambria" w:eastAsia="Times New Roman" w:hAnsi="Cambria" w:cs="Calibri"/>
                <w:color w:val="0A2F41" w:themeColor="accent1" w:themeShade="80"/>
              </w:rPr>
            </w:pPr>
            <w:r w:rsidRPr="009F5F8E">
              <w:rPr>
                <w:rFonts w:ascii="Cambria" w:eastAsia="Times New Roman" w:hAnsi="Cambria" w:cs="Calibri"/>
                <w:color w:val="0A2F41" w:themeColor="accent1" w:themeShade="80"/>
              </w:rPr>
              <w:t>Access to resources and materials necessary for effective STEM instruction.</w:t>
            </w:r>
          </w:p>
          <w:p w:rsidR="00746B31" w:rsidRPr="009F5F8E" w:rsidRDefault="00746B31" w:rsidP="00C51BC6">
            <w:pPr>
              <w:pStyle w:val="ListParagraph"/>
              <w:numPr>
                <w:ilvl w:val="0"/>
                <w:numId w:val="13"/>
              </w:numPr>
              <w:jc w:val="both"/>
              <w:rPr>
                <w:rFonts w:ascii="Cambria" w:eastAsia="Times New Roman" w:hAnsi="Cambria" w:cs="Calibri"/>
                <w:color w:val="0A2F41" w:themeColor="accent1" w:themeShade="80"/>
              </w:rPr>
            </w:pPr>
            <w:r w:rsidRPr="009F5F8E">
              <w:rPr>
                <w:rFonts w:ascii="Cambria" w:eastAsia="Times New Roman" w:hAnsi="Cambria" w:cs="Calibri"/>
                <w:color w:val="0A2F41" w:themeColor="accent1" w:themeShade="80"/>
              </w:rPr>
              <w:lastRenderedPageBreak/>
              <w:t>Encouraging a culture of innovation and creativity in the classroom.</w:t>
            </w:r>
          </w:p>
          <w:p w:rsidR="00746B31" w:rsidRPr="00CC60C2" w:rsidRDefault="00746B31" w:rsidP="00C51BC6">
            <w:pPr>
              <w:pStyle w:val="ListParagraph"/>
              <w:numPr>
                <w:ilvl w:val="0"/>
                <w:numId w:val="13"/>
              </w:numPr>
              <w:jc w:val="both"/>
              <w:rPr>
                <w:rFonts w:ascii="Cambria" w:eastAsia="Times New Roman" w:hAnsi="Cambria" w:cs="Calibri"/>
                <w:color w:val="0A2F41" w:themeColor="accent1" w:themeShade="80"/>
              </w:rPr>
            </w:pPr>
            <w:r w:rsidRPr="009F5F8E">
              <w:rPr>
                <w:rFonts w:ascii="Cambria" w:eastAsia="Times New Roman" w:hAnsi="Cambria" w:cs="Calibri"/>
                <w:color w:val="0A2F41" w:themeColor="accent1" w:themeShade="80"/>
              </w:rPr>
              <w:t>Support for teachers in developing and implementing STEM lesson plans.</w:t>
            </w:r>
          </w:p>
          <w:p w:rsidR="00746B31" w:rsidRPr="00CC60C2" w:rsidRDefault="00746B31" w:rsidP="00C51BC6">
            <w:pPr>
              <w:pStyle w:val="ListParagraph"/>
              <w:numPr>
                <w:ilvl w:val="0"/>
                <w:numId w:val="13"/>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Encouraging collaboration and knowledge-sharing among teachers through regular meetings and professional development sessions</w:t>
            </w:r>
          </w:p>
        </w:tc>
      </w:tr>
      <w:tr w:rsidR="00746B31" w:rsidRPr="00E41693" w:rsidTr="007E3EB1">
        <w:tc>
          <w:tcPr>
            <w:tcW w:w="3168" w:type="dxa"/>
          </w:tcPr>
          <w:p w:rsidR="00746B31" w:rsidRPr="00CC60C2" w:rsidRDefault="00746B31" w:rsidP="00C51BC6">
            <w:pPr>
              <w:jc w:val="both"/>
              <w:rPr>
                <w:rFonts w:ascii="Cambria" w:eastAsia="Times New Roman" w:hAnsi="Cambria" w:cs="Calibri"/>
                <w:b/>
                <w:bCs/>
                <w:color w:val="0A2F41" w:themeColor="accent1" w:themeShade="80"/>
              </w:rPr>
            </w:pPr>
            <w:r w:rsidRPr="00CC60C2">
              <w:rPr>
                <w:rFonts w:ascii="Cambria" w:eastAsia="Times New Roman" w:hAnsi="Cambria" w:cs="Calibri"/>
                <w:b/>
                <w:bCs/>
                <w:color w:val="0A2F41" w:themeColor="accent1" w:themeShade="80"/>
              </w:rPr>
              <w:lastRenderedPageBreak/>
              <w:t>Student Engagement</w:t>
            </w:r>
          </w:p>
        </w:tc>
        <w:tc>
          <w:tcPr>
            <w:tcW w:w="6182" w:type="dxa"/>
          </w:tcPr>
          <w:p w:rsidR="00746B31" w:rsidRPr="00CC60C2" w:rsidRDefault="00746B31" w:rsidP="00C51BC6">
            <w:pPr>
              <w:pStyle w:val="ListParagraph"/>
              <w:numPr>
                <w:ilvl w:val="0"/>
                <w:numId w:val="14"/>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Organizing</w:t>
            </w:r>
            <w:r>
              <w:rPr>
                <w:rFonts w:ascii="Cambria" w:eastAsia="Times New Roman" w:hAnsi="Cambria" w:cs="Calibri"/>
                <w:color w:val="0A2F41" w:themeColor="accent1" w:themeShade="80"/>
              </w:rPr>
              <w:t xml:space="preserve"> </w:t>
            </w:r>
            <w:r w:rsidRPr="00CC60C2">
              <w:rPr>
                <w:rFonts w:ascii="Cambria" w:eastAsia="Times New Roman" w:hAnsi="Cambria" w:cs="Calibri"/>
                <w:color w:val="0A2F41" w:themeColor="accent1" w:themeShade="80"/>
              </w:rPr>
              <w:t>competitions, quizzes, and interactive sessions to foster healthy competition and student participation.</w:t>
            </w:r>
          </w:p>
          <w:p w:rsidR="00746B31" w:rsidRPr="00CC60C2" w:rsidRDefault="00746B31" w:rsidP="00C51BC6">
            <w:pPr>
              <w:pStyle w:val="ListParagraph"/>
              <w:numPr>
                <w:ilvl w:val="0"/>
                <w:numId w:val="14"/>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Arranging guest lectures by </w:t>
            </w:r>
            <w:r>
              <w:rPr>
                <w:rFonts w:ascii="Cambria" w:eastAsia="Times New Roman" w:hAnsi="Cambria" w:cs="Calibri"/>
                <w:color w:val="0A2F41" w:themeColor="accent1" w:themeShade="80"/>
              </w:rPr>
              <w:t xml:space="preserve">STEM experts and </w:t>
            </w:r>
            <w:r w:rsidRPr="00CC60C2">
              <w:rPr>
                <w:rFonts w:ascii="Cambria" w:eastAsia="Times New Roman" w:hAnsi="Cambria" w:cs="Calibri"/>
                <w:color w:val="0A2F41" w:themeColor="accent1" w:themeShade="80"/>
              </w:rPr>
              <w:t xml:space="preserve">professionals to inspire students and showcase the practical applications of </w:t>
            </w:r>
            <w:r w:rsidR="000B315A">
              <w:rPr>
                <w:rFonts w:ascii="Cambria" w:eastAsia="Times New Roman" w:hAnsi="Cambria" w:cs="Calibri"/>
                <w:color w:val="0A2F41" w:themeColor="accent1" w:themeShade="80"/>
              </w:rPr>
              <w:t>STEM subjects.</w:t>
            </w:r>
          </w:p>
          <w:p w:rsidR="00746B31" w:rsidRPr="00CC60C2" w:rsidRDefault="00746B31" w:rsidP="00C51BC6">
            <w:pPr>
              <w:pStyle w:val="ListParagraph"/>
              <w:numPr>
                <w:ilvl w:val="0"/>
                <w:numId w:val="14"/>
              </w:numPr>
              <w:jc w:val="both"/>
              <w:rPr>
                <w:rFonts w:ascii="Cambria" w:eastAsia="Times New Roman" w:hAnsi="Cambria" w:cs="Calibri"/>
                <w:b/>
                <w:bCs/>
                <w:color w:val="0A2F41" w:themeColor="accent1" w:themeShade="80"/>
              </w:rPr>
            </w:pPr>
            <w:r w:rsidRPr="00CC60C2">
              <w:rPr>
                <w:rFonts w:ascii="Cambria" w:eastAsia="Times New Roman" w:hAnsi="Cambria" w:cs="Calibri"/>
                <w:color w:val="0A2F41" w:themeColor="accent1" w:themeShade="80"/>
              </w:rPr>
              <w:t xml:space="preserve">Encouraging students to explore </w:t>
            </w:r>
            <w:r>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beyond the classroom through projects, research, and problem-solving challenges.</w:t>
            </w:r>
          </w:p>
        </w:tc>
      </w:tr>
      <w:tr w:rsidR="00746B31" w:rsidRPr="00E41693" w:rsidTr="007E3EB1">
        <w:tc>
          <w:tcPr>
            <w:tcW w:w="3168" w:type="dxa"/>
          </w:tcPr>
          <w:p w:rsidR="00746B31" w:rsidRPr="00CC60C2" w:rsidRDefault="00746B31" w:rsidP="00C51BC6">
            <w:pPr>
              <w:jc w:val="both"/>
              <w:rPr>
                <w:rFonts w:ascii="Cambria" w:eastAsia="Times New Roman" w:hAnsi="Cambria" w:cs="Calibri"/>
                <w:b/>
                <w:bCs/>
                <w:color w:val="0A2F41" w:themeColor="accent1" w:themeShade="80"/>
              </w:rPr>
            </w:pPr>
            <w:r w:rsidRPr="00CC60C2">
              <w:rPr>
                <w:rFonts w:ascii="Cambria" w:eastAsia="Times New Roman" w:hAnsi="Cambria" w:cs="Calibri"/>
                <w:b/>
                <w:bCs/>
                <w:color w:val="0A2F41" w:themeColor="accent1" w:themeShade="80"/>
              </w:rPr>
              <w:t xml:space="preserve">Implementation and Monitoring </w:t>
            </w:r>
          </w:p>
        </w:tc>
        <w:tc>
          <w:tcPr>
            <w:tcW w:w="6182" w:type="dxa"/>
          </w:tcPr>
          <w:p w:rsidR="00746B31" w:rsidRPr="00CC60C2" w:rsidRDefault="00746B31" w:rsidP="00C51BC6">
            <w:pPr>
              <w:pStyle w:val="ListParagraph"/>
              <w:numPr>
                <w:ilvl w:val="0"/>
                <w:numId w:val="15"/>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Rolling out the </w:t>
            </w:r>
            <w:r w:rsidR="008045D8">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lab program in the selected surveyed schools, ensuring smooth integration with the existing curriculum.</w:t>
            </w:r>
          </w:p>
          <w:p w:rsidR="00746B31" w:rsidRPr="00CC60C2" w:rsidRDefault="00746B31" w:rsidP="00C51BC6">
            <w:pPr>
              <w:pStyle w:val="ListParagraph"/>
              <w:numPr>
                <w:ilvl w:val="0"/>
                <w:numId w:val="15"/>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Monitor the progress of students and teachers regularly through assessments, surveys, and feedback sessions.</w:t>
            </w:r>
          </w:p>
          <w:p w:rsidR="00746B31" w:rsidRPr="00CC60C2" w:rsidRDefault="00746B31" w:rsidP="00C51BC6">
            <w:pPr>
              <w:pStyle w:val="ListParagraph"/>
              <w:numPr>
                <w:ilvl w:val="0"/>
                <w:numId w:val="15"/>
              </w:numPr>
              <w:jc w:val="both"/>
              <w:rPr>
                <w:rFonts w:ascii="Cambria" w:eastAsia="Times New Roman" w:hAnsi="Cambria" w:cs="Calibri"/>
                <w:b/>
                <w:bCs/>
                <w:color w:val="0A2F41" w:themeColor="accent1" w:themeShade="80"/>
              </w:rPr>
            </w:pPr>
            <w:r w:rsidRPr="00CC60C2">
              <w:rPr>
                <w:rFonts w:ascii="Cambria" w:eastAsia="Times New Roman" w:hAnsi="Cambria" w:cs="Calibri"/>
                <w:color w:val="0A2F41" w:themeColor="accent1" w:themeShade="80"/>
              </w:rPr>
              <w:t>Provide ongoing support and guidance to teachers to address any challenges faced during the implementation phase.</w:t>
            </w:r>
          </w:p>
        </w:tc>
      </w:tr>
      <w:tr w:rsidR="00746B31" w:rsidRPr="00E41693" w:rsidTr="007E3EB1">
        <w:tc>
          <w:tcPr>
            <w:tcW w:w="3168" w:type="dxa"/>
          </w:tcPr>
          <w:p w:rsidR="00746B31" w:rsidRPr="00CC60C2" w:rsidRDefault="00746B31" w:rsidP="00C51BC6">
            <w:pPr>
              <w:jc w:val="both"/>
              <w:rPr>
                <w:rFonts w:ascii="Cambria" w:eastAsia="Times New Roman" w:hAnsi="Cambria" w:cs="Calibri"/>
                <w:b/>
                <w:bCs/>
                <w:color w:val="0A2F41" w:themeColor="accent1" w:themeShade="80"/>
              </w:rPr>
            </w:pPr>
            <w:r w:rsidRPr="00CC60C2">
              <w:rPr>
                <w:rFonts w:ascii="Cambria" w:eastAsia="Times New Roman" w:hAnsi="Cambria" w:cs="Calibri"/>
                <w:b/>
                <w:bCs/>
                <w:color w:val="0A2F41" w:themeColor="accent1" w:themeShade="80"/>
              </w:rPr>
              <w:t>Community Engagement</w:t>
            </w:r>
          </w:p>
        </w:tc>
        <w:tc>
          <w:tcPr>
            <w:tcW w:w="6182" w:type="dxa"/>
          </w:tcPr>
          <w:p w:rsidR="00746B31" w:rsidRPr="00CC60C2" w:rsidRDefault="00746B31" w:rsidP="00C51BC6">
            <w:pPr>
              <w:pStyle w:val="ListParagraph"/>
              <w:numPr>
                <w:ilvl w:val="0"/>
                <w:numId w:val="16"/>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Involve parents, community members, and local stakeholders in the initiative to garner support and create awareness about the importance of </w:t>
            </w:r>
            <w:r>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education.</w:t>
            </w:r>
          </w:p>
          <w:p w:rsidR="00746B31" w:rsidRPr="00CC60C2" w:rsidRDefault="00746B31" w:rsidP="00C51BC6">
            <w:pPr>
              <w:pStyle w:val="ListParagraph"/>
              <w:numPr>
                <w:ilvl w:val="0"/>
                <w:numId w:val="16"/>
              </w:numPr>
              <w:jc w:val="both"/>
              <w:rPr>
                <w:rFonts w:ascii="Cambria" w:eastAsia="Times New Roman" w:hAnsi="Cambria" w:cs="Calibri"/>
                <w:b/>
                <w:bCs/>
                <w:color w:val="0A2F41" w:themeColor="accent1" w:themeShade="80"/>
              </w:rPr>
            </w:pPr>
            <w:r w:rsidRPr="00CC60C2">
              <w:rPr>
                <w:rFonts w:ascii="Cambria" w:eastAsia="Times New Roman" w:hAnsi="Cambria" w:cs="Calibri"/>
                <w:color w:val="0A2F41" w:themeColor="accent1" w:themeShade="80"/>
              </w:rPr>
              <w:t xml:space="preserve">Organize open houses to showcase student projects and achievements, fostering a culture of </w:t>
            </w:r>
            <w:r w:rsidR="000B315A">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appreciation within the community.</w:t>
            </w:r>
          </w:p>
        </w:tc>
      </w:tr>
      <w:tr w:rsidR="00746B31" w:rsidRPr="00E41693" w:rsidTr="007E3EB1">
        <w:tc>
          <w:tcPr>
            <w:tcW w:w="3168" w:type="dxa"/>
          </w:tcPr>
          <w:p w:rsidR="00746B31" w:rsidRPr="00CC60C2" w:rsidRDefault="00746B31" w:rsidP="00C51BC6">
            <w:pPr>
              <w:jc w:val="both"/>
              <w:rPr>
                <w:rFonts w:ascii="Cambria" w:eastAsia="Times New Roman" w:hAnsi="Cambria" w:cs="Calibri"/>
                <w:b/>
                <w:bCs/>
                <w:color w:val="0A2F41" w:themeColor="accent1" w:themeShade="80"/>
              </w:rPr>
            </w:pPr>
            <w:r w:rsidRPr="00CC60C2">
              <w:rPr>
                <w:rFonts w:ascii="Cambria" w:eastAsia="Times New Roman" w:hAnsi="Cambria" w:cs="Calibri"/>
                <w:b/>
                <w:bCs/>
                <w:color w:val="0A2F41" w:themeColor="accent1" w:themeShade="80"/>
              </w:rPr>
              <w:t>Integration of Real-Life Applications</w:t>
            </w:r>
          </w:p>
        </w:tc>
        <w:tc>
          <w:tcPr>
            <w:tcW w:w="6182" w:type="dxa"/>
          </w:tcPr>
          <w:p w:rsidR="00746B31" w:rsidRPr="00CC60C2" w:rsidRDefault="00746B31" w:rsidP="00C51BC6">
            <w:pPr>
              <w:pStyle w:val="ListParagraph"/>
              <w:numPr>
                <w:ilvl w:val="0"/>
                <w:numId w:val="16"/>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Integrating real-life applications and problem-solving tasks into the curriculum to demonstrate the practical relevance of </w:t>
            </w:r>
            <w:r w:rsidR="00C27D82">
              <w:rPr>
                <w:rFonts w:ascii="Cambria" w:eastAsia="Times New Roman" w:hAnsi="Cambria" w:cs="Calibri"/>
                <w:color w:val="0A2F41" w:themeColor="accent1" w:themeShade="80"/>
              </w:rPr>
              <w:t>various</w:t>
            </w:r>
            <w:r w:rsidRPr="00CC60C2">
              <w:rPr>
                <w:rFonts w:ascii="Cambria" w:eastAsia="Times New Roman" w:hAnsi="Cambria" w:cs="Calibri"/>
                <w:color w:val="0A2F41" w:themeColor="accent1" w:themeShade="80"/>
              </w:rPr>
              <w:t xml:space="preserve"> concepts.</w:t>
            </w:r>
          </w:p>
          <w:p w:rsidR="00746B31" w:rsidRPr="00CC60C2" w:rsidRDefault="00746B31" w:rsidP="00C27D82">
            <w:pPr>
              <w:pStyle w:val="ListParagraph"/>
              <w:numPr>
                <w:ilvl w:val="0"/>
                <w:numId w:val="16"/>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Encouraging students to apply their </w:t>
            </w:r>
            <w:r w:rsidR="00037187">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skills in everyday scenarios such as budgeting, measuring, and calculating discounts, thereby enhancing their understanding and retention of the concepts. </w:t>
            </w:r>
          </w:p>
        </w:tc>
      </w:tr>
      <w:tr w:rsidR="00746B31" w:rsidRPr="00E41693" w:rsidTr="007E3EB1">
        <w:tc>
          <w:tcPr>
            <w:tcW w:w="3168" w:type="dxa"/>
          </w:tcPr>
          <w:p w:rsidR="00746B31" w:rsidRPr="00CC60C2" w:rsidRDefault="00746B31" w:rsidP="00C51BC6">
            <w:pPr>
              <w:jc w:val="both"/>
              <w:rPr>
                <w:rFonts w:ascii="Cambria" w:eastAsia="Times New Roman" w:hAnsi="Cambria" w:cs="Calibri"/>
                <w:b/>
                <w:bCs/>
                <w:color w:val="0A2F41" w:themeColor="accent1" w:themeShade="80"/>
              </w:rPr>
            </w:pPr>
            <w:r w:rsidRPr="00CC60C2">
              <w:rPr>
                <w:rFonts w:ascii="Cambria" w:eastAsia="Times New Roman" w:hAnsi="Cambria" w:cs="Calibri"/>
                <w:b/>
                <w:bCs/>
                <w:color w:val="0A2F41" w:themeColor="accent1" w:themeShade="80"/>
              </w:rPr>
              <w:t xml:space="preserve">Evaluation and Scaling </w:t>
            </w:r>
          </w:p>
        </w:tc>
        <w:tc>
          <w:tcPr>
            <w:tcW w:w="6182" w:type="dxa"/>
          </w:tcPr>
          <w:p w:rsidR="00746B31" w:rsidRPr="00CC60C2" w:rsidRDefault="00746B31" w:rsidP="00C51BC6">
            <w:pPr>
              <w:pStyle w:val="ListParagraph"/>
              <w:numPr>
                <w:ilvl w:val="0"/>
                <w:numId w:val="16"/>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Evaluating the impact of the </w:t>
            </w:r>
            <w:r w:rsidR="00C27D82">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lab program through quantitative and qualitative measures such as academic performance, student engagement, and teacher satisfaction.</w:t>
            </w:r>
          </w:p>
          <w:p w:rsidR="00746B31" w:rsidRPr="00CC60C2" w:rsidRDefault="00746B31" w:rsidP="00C51BC6">
            <w:pPr>
              <w:pStyle w:val="ListParagraph"/>
              <w:numPr>
                <w:ilvl w:val="0"/>
                <w:numId w:val="16"/>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Using the findings to make necessary adjustments and improvements to the program.</w:t>
            </w:r>
          </w:p>
          <w:p w:rsidR="00746B31" w:rsidRPr="00CC60C2" w:rsidRDefault="00746B31" w:rsidP="008045D8">
            <w:pPr>
              <w:pStyle w:val="ListParagraph"/>
              <w:numPr>
                <w:ilvl w:val="0"/>
                <w:numId w:val="16"/>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Considering scaling up the initiative to more schools and regions based on the success and learnings from the initial phase.</w:t>
            </w:r>
          </w:p>
        </w:tc>
      </w:tr>
      <w:tr w:rsidR="00746B31" w:rsidRPr="00E41693" w:rsidTr="007E3EB1">
        <w:tc>
          <w:tcPr>
            <w:tcW w:w="3168" w:type="dxa"/>
          </w:tcPr>
          <w:p w:rsidR="00746B31" w:rsidRPr="00CC60C2" w:rsidRDefault="00746B31" w:rsidP="00C51BC6">
            <w:pPr>
              <w:jc w:val="both"/>
              <w:rPr>
                <w:rFonts w:ascii="Cambria" w:eastAsia="Times New Roman" w:hAnsi="Cambria" w:cs="Calibri"/>
                <w:b/>
                <w:bCs/>
                <w:color w:val="0A2F41" w:themeColor="accent1" w:themeShade="80"/>
              </w:rPr>
            </w:pPr>
            <w:r w:rsidRPr="00CC60C2">
              <w:rPr>
                <w:rFonts w:ascii="Cambria" w:eastAsia="Times New Roman" w:hAnsi="Cambria" w:cs="Calibri"/>
                <w:b/>
                <w:bCs/>
                <w:color w:val="0A2F41" w:themeColor="accent1" w:themeShade="80"/>
              </w:rPr>
              <w:t xml:space="preserve">Sustainability </w:t>
            </w:r>
          </w:p>
        </w:tc>
        <w:tc>
          <w:tcPr>
            <w:tcW w:w="6182" w:type="dxa"/>
          </w:tcPr>
          <w:p w:rsidR="00746B31" w:rsidRPr="00CC60C2" w:rsidRDefault="00746B31" w:rsidP="00C51BC6">
            <w:pPr>
              <w:pStyle w:val="ListParagraph"/>
              <w:numPr>
                <w:ilvl w:val="0"/>
                <w:numId w:val="16"/>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Developing a sustainability plan to ensure the long-term viability of the </w:t>
            </w:r>
            <w:r w:rsidR="008045D8">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labs, including securing funding, training new teachers, and updating resources regularly.</w:t>
            </w:r>
          </w:p>
          <w:p w:rsidR="00746B31" w:rsidRPr="00CC60C2" w:rsidRDefault="00746B31" w:rsidP="00C51BC6">
            <w:pPr>
              <w:pStyle w:val="ListParagraph"/>
              <w:numPr>
                <w:ilvl w:val="0"/>
                <w:numId w:val="16"/>
              </w:numPr>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Fostering partnerships with government agencies and corporate sponsors to support ongoing operations and expansion efforts.</w:t>
            </w:r>
          </w:p>
        </w:tc>
      </w:tr>
    </w:tbl>
    <w:p w:rsidR="00746B31" w:rsidRPr="007D7D8F" w:rsidRDefault="00746B31" w:rsidP="00746B31">
      <w:pPr>
        <w:jc w:val="both"/>
        <w:rPr>
          <w:rFonts w:ascii="Calibri" w:eastAsia="Times New Roman" w:hAnsi="Calibri" w:cs="Calibri"/>
          <w:b/>
          <w:bCs/>
          <w:color w:val="0A2F41" w:themeColor="accent1" w:themeShade="80"/>
          <w:sz w:val="24"/>
          <w:szCs w:val="24"/>
        </w:rPr>
      </w:pPr>
    </w:p>
    <w:p w:rsidR="00746B31" w:rsidRDefault="00746B31" w:rsidP="00746B31">
      <w:pPr>
        <w:spacing w:after="0" w:line="240" w:lineRule="auto"/>
        <w:jc w:val="both"/>
        <w:rPr>
          <w:rFonts w:ascii="Cambria" w:hAnsi="Cambria" w:cs="Calibri"/>
          <w:color w:val="0A2F41" w:themeColor="accent1" w:themeShade="80"/>
        </w:rPr>
      </w:pPr>
    </w:p>
    <w:p w:rsidR="007E3EB1" w:rsidRDefault="007E3EB1" w:rsidP="00746B31">
      <w:pPr>
        <w:spacing w:after="0" w:line="240" w:lineRule="auto"/>
        <w:jc w:val="both"/>
        <w:rPr>
          <w:rFonts w:ascii="Cambria" w:hAnsi="Cambria" w:cs="Calibri"/>
          <w:color w:val="0A2F41" w:themeColor="accent1" w:themeShade="80"/>
        </w:rPr>
      </w:pPr>
    </w:p>
    <w:p w:rsidR="007E3EB1" w:rsidRDefault="007E3EB1" w:rsidP="00746B31">
      <w:pPr>
        <w:spacing w:after="0" w:line="240" w:lineRule="auto"/>
        <w:jc w:val="both"/>
        <w:rPr>
          <w:rFonts w:ascii="Cambria" w:hAnsi="Cambria" w:cs="Calibri"/>
          <w:color w:val="0A2F41" w:themeColor="accent1" w:themeShade="80"/>
        </w:rPr>
      </w:pPr>
    </w:p>
    <w:p w:rsidR="007E3EB1" w:rsidRPr="008A5881" w:rsidRDefault="007E3EB1" w:rsidP="00746B31">
      <w:pPr>
        <w:spacing w:after="0" w:line="240" w:lineRule="auto"/>
        <w:jc w:val="both"/>
        <w:rPr>
          <w:rFonts w:ascii="Cambria" w:hAnsi="Cambria" w:cs="Calibri"/>
          <w:color w:val="0A2F41" w:themeColor="accent1" w:themeShade="80"/>
        </w:rPr>
      </w:pPr>
    </w:p>
    <w:p w:rsidR="00746B31" w:rsidRPr="00BE46D7" w:rsidRDefault="00746B31" w:rsidP="00746B31">
      <w:pPr>
        <w:pStyle w:val="ListParagraph"/>
        <w:numPr>
          <w:ilvl w:val="0"/>
          <w:numId w:val="1"/>
        </w:numPr>
        <w:spacing w:after="0" w:line="240" w:lineRule="auto"/>
        <w:jc w:val="both"/>
        <w:rPr>
          <w:rFonts w:ascii="Cambria" w:eastAsia="Times New Roman" w:hAnsi="Cambria" w:cs="Calibri"/>
          <w:b/>
          <w:bCs/>
          <w:color w:val="0A2F41" w:themeColor="accent1" w:themeShade="80"/>
          <w:sz w:val="28"/>
          <w:szCs w:val="28"/>
        </w:rPr>
      </w:pPr>
      <w:r w:rsidRPr="00BE46D7">
        <w:rPr>
          <w:rFonts w:ascii="Cambria" w:eastAsia="Times New Roman" w:hAnsi="Cambria" w:cs="Calibri"/>
          <w:b/>
          <w:bCs/>
          <w:color w:val="0A2F41" w:themeColor="accent1" w:themeShade="80"/>
          <w:sz w:val="24"/>
          <w:szCs w:val="24"/>
        </w:rPr>
        <w:lastRenderedPageBreak/>
        <w:t xml:space="preserve">Project Timeline </w:t>
      </w:r>
    </w:p>
    <w:p w:rsidR="00746B31" w:rsidRPr="00CC60C2" w:rsidRDefault="00746B31" w:rsidP="00746B31">
      <w:pPr>
        <w:pStyle w:val="ListParagraph"/>
        <w:jc w:val="both"/>
        <w:rPr>
          <w:rFonts w:ascii="Cambria" w:hAnsi="Cambria"/>
          <w:color w:val="0A2F41" w:themeColor="accent1" w:themeShade="80"/>
          <w:sz w:val="20"/>
          <w:szCs w:val="20"/>
        </w:rPr>
      </w:pPr>
      <w:bookmarkStart w:id="4" w:name="_Hlk144478404"/>
    </w:p>
    <w:p w:rsidR="00746B31" w:rsidRPr="00CC60C2" w:rsidRDefault="00746B31" w:rsidP="00746B31">
      <w:pPr>
        <w:pStyle w:val="ListParagraph"/>
        <w:ind w:left="0"/>
        <w:jc w:val="both"/>
        <w:rPr>
          <w:rFonts w:ascii="Cambria" w:eastAsia="Times New Roman" w:hAnsi="Cambria" w:cs="Calibri"/>
          <w:color w:val="0A2F41" w:themeColor="accent1" w:themeShade="80"/>
        </w:rPr>
      </w:pPr>
      <w:r w:rsidRPr="00CC60C2">
        <w:rPr>
          <w:rFonts w:ascii="Cambria" w:eastAsia="Times New Roman" w:hAnsi="Cambria" w:cs="Calibri"/>
          <w:color w:val="0A2F41" w:themeColor="accent1" w:themeShade="80"/>
        </w:rPr>
        <w:t xml:space="preserve">Proposed timeline for opening </w:t>
      </w:r>
      <w:r w:rsidR="000B315A">
        <w:rPr>
          <w:rFonts w:ascii="Cambria" w:eastAsia="Times New Roman" w:hAnsi="Cambria" w:cs="Calibri"/>
          <w:color w:val="0A2F41" w:themeColor="accent1" w:themeShade="80"/>
        </w:rPr>
        <w:t>STEM</w:t>
      </w:r>
      <w:r w:rsidRPr="00CC60C2">
        <w:rPr>
          <w:rFonts w:ascii="Cambria" w:eastAsia="Times New Roman" w:hAnsi="Cambria" w:cs="Calibri"/>
          <w:color w:val="0A2F41" w:themeColor="accent1" w:themeShade="80"/>
        </w:rPr>
        <w:t xml:space="preserve"> labs in 10 </w:t>
      </w:r>
      <w:r w:rsidR="007E3EB1">
        <w:rPr>
          <w:rFonts w:ascii="Cambria" w:eastAsia="Times New Roman" w:hAnsi="Cambria" w:cs="Calibri"/>
          <w:color w:val="0A2F41" w:themeColor="accent1" w:themeShade="80"/>
        </w:rPr>
        <w:t xml:space="preserve">Private &amp; </w:t>
      </w:r>
      <w:r w:rsidRPr="00CC60C2">
        <w:rPr>
          <w:rFonts w:ascii="Cambria" w:eastAsia="Times New Roman" w:hAnsi="Cambria" w:cs="Calibri"/>
          <w:color w:val="0A2F41" w:themeColor="accent1" w:themeShade="80"/>
        </w:rPr>
        <w:t xml:space="preserve">government schools </w:t>
      </w:r>
      <w:r w:rsidR="007E3EB1">
        <w:rPr>
          <w:rFonts w:ascii="Cambria" w:eastAsia="Times New Roman" w:hAnsi="Cambria" w:cs="Calibri"/>
          <w:color w:val="0A2F41" w:themeColor="accent1" w:themeShade="80"/>
        </w:rPr>
        <w:t xml:space="preserve">of </w:t>
      </w:r>
      <w:proofErr w:type="spellStart"/>
      <w:r w:rsidR="007E3EB1">
        <w:rPr>
          <w:rFonts w:ascii="Cambria" w:eastAsia="Times New Roman" w:hAnsi="Cambria" w:cs="Calibri"/>
          <w:color w:val="0A2F41" w:themeColor="accent1" w:themeShade="80"/>
        </w:rPr>
        <w:t>Okhla</w:t>
      </w:r>
      <w:proofErr w:type="spellEnd"/>
      <w:r w:rsidR="007E3EB1">
        <w:rPr>
          <w:rFonts w:ascii="Cambria" w:eastAsia="Times New Roman" w:hAnsi="Cambria" w:cs="Calibri"/>
          <w:color w:val="0A2F41" w:themeColor="accent1" w:themeShade="80"/>
        </w:rPr>
        <w:t xml:space="preserve"> – </w:t>
      </w:r>
      <w:proofErr w:type="spellStart"/>
      <w:r w:rsidR="007E3EB1">
        <w:rPr>
          <w:rFonts w:ascii="Cambria" w:eastAsia="Times New Roman" w:hAnsi="Cambria" w:cs="Calibri"/>
          <w:color w:val="0A2F41" w:themeColor="accent1" w:themeShade="80"/>
        </w:rPr>
        <w:t>Okhla</w:t>
      </w:r>
      <w:proofErr w:type="spellEnd"/>
      <w:r w:rsidR="007E3EB1">
        <w:rPr>
          <w:rFonts w:ascii="Cambria" w:eastAsia="Times New Roman" w:hAnsi="Cambria" w:cs="Calibri"/>
          <w:color w:val="0A2F41" w:themeColor="accent1" w:themeShade="80"/>
        </w:rPr>
        <w:t xml:space="preserve"> </w:t>
      </w:r>
      <w:proofErr w:type="spellStart"/>
      <w:r w:rsidR="007E3EB1">
        <w:rPr>
          <w:rFonts w:ascii="Cambria" w:eastAsia="Times New Roman" w:hAnsi="Cambria" w:cs="Calibri"/>
          <w:color w:val="0A2F41" w:themeColor="accent1" w:themeShade="80"/>
        </w:rPr>
        <w:t>Vihar</w:t>
      </w:r>
      <w:proofErr w:type="spellEnd"/>
      <w:r w:rsidR="007E3EB1">
        <w:rPr>
          <w:rFonts w:ascii="Cambria" w:eastAsia="Times New Roman" w:hAnsi="Cambria" w:cs="Calibri"/>
          <w:color w:val="0A2F41" w:themeColor="accent1" w:themeShade="80"/>
        </w:rPr>
        <w:t xml:space="preserve"> area of South East Delhi o</w:t>
      </w:r>
      <w:r w:rsidRPr="00CC60C2">
        <w:rPr>
          <w:rFonts w:ascii="Cambria" w:eastAsia="Times New Roman" w:hAnsi="Cambria" w:cs="Calibri"/>
          <w:color w:val="0A2F41" w:themeColor="accent1" w:themeShade="80"/>
        </w:rPr>
        <w:t>ver a 12-month project period:</w:t>
      </w:r>
    </w:p>
    <w:p w:rsidR="00746B31" w:rsidRPr="0051795C" w:rsidRDefault="00746B31" w:rsidP="00746B31">
      <w:pPr>
        <w:pStyle w:val="ListParagraph"/>
        <w:jc w:val="both"/>
        <w:rPr>
          <w:rFonts w:ascii="Cambria" w:hAnsi="Cambria"/>
          <w:color w:val="0A2F41" w:themeColor="accent1" w:themeShade="80"/>
          <w:sz w:val="4"/>
        </w:rPr>
      </w:pPr>
    </w:p>
    <w:tbl>
      <w:tblPr>
        <w:tblStyle w:val="TableGrid"/>
        <w:tblW w:w="10098" w:type="dxa"/>
        <w:tblLook w:val="04A0" w:firstRow="1" w:lastRow="0" w:firstColumn="1" w:lastColumn="0" w:noHBand="0" w:noVBand="1"/>
      </w:tblPr>
      <w:tblGrid>
        <w:gridCol w:w="2718"/>
        <w:gridCol w:w="7380"/>
      </w:tblGrid>
      <w:tr w:rsidR="00746B31" w:rsidTr="0051795C">
        <w:trPr>
          <w:trHeight w:val="443"/>
        </w:trPr>
        <w:tc>
          <w:tcPr>
            <w:tcW w:w="2718" w:type="dxa"/>
            <w:shd w:val="clear" w:color="auto" w:fill="0F4761" w:themeFill="accent1" w:themeFillShade="BF"/>
          </w:tcPr>
          <w:bookmarkEnd w:id="4"/>
          <w:p w:rsidR="00746B31" w:rsidRPr="00433732" w:rsidRDefault="00746B31" w:rsidP="00C51BC6">
            <w:pPr>
              <w:tabs>
                <w:tab w:val="left" w:pos="3312"/>
              </w:tabs>
              <w:jc w:val="center"/>
              <w:rPr>
                <w:rFonts w:ascii="Cambria" w:eastAsia="Times New Roman" w:hAnsi="Cambria" w:cs="Arial"/>
                <w:b/>
                <w:bCs/>
                <w:color w:val="FFFFFF" w:themeColor="background1"/>
                <w:sz w:val="24"/>
                <w:szCs w:val="24"/>
              </w:rPr>
            </w:pPr>
            <w:r w:rsidRPr="00433732">
              <w:rPr>
                <w:rFonts w:ascii="Cambria" w:eastAsia="Times New Roman" w:hAnsi="Cambria" w:cs="Arial"/>
                <w:b/>
                <w:bCs/>
                <w:color w:val="FFFFFF" w:themeColor="background1"/>
                <w:sz w:val="24"/>
                <w:szCs w:val="24"/>
              </w:rPr>
              <w:t>Monthly Timeline – 12 Months Period</w:t>
            </w:r>
          </w:p>
        </w:tc>
        <w:tc>
          <w:tcPr>
            <w:tcW w:w="7380" w:type="dxa"/>
            <w:shd w:val="clear" w:color="auto" w:fill="0F4761" w:themeFill="accent1" w:themeFillShade="BF"/>
          </w:tcPr>
          <w:p w:rsidR="00746B31" w:rsidRPr="00433732" w:rsidRDefault="00746B31" w:rsidP="00C51BC6">
            <w:pPr>
              <w:tabs>
                <w:tab w:val="left" w:pos="3312"/>
              </w:tabs>
              <w:jc w:val="center"/>
              <w:rPr>
                <w:rFonts w:ascii="Cambria" w:eastAsia="Times New Roman" w:hAnsi="Cambria" w:cs="Arial"/>
                <w:b/>
                <w:bCs/>
                <w:color w:val="FFFFFF" w:themeColor="background1"/>
                <w:sz w:val="24"/>
                <w:szCs w:val="24"/>
              </w:rPr>
            </w:pPr>
            <w:r w:rsidRPr="00433732">
              <w:rPr>
                <w:rFonts w:ascii="Cambria" w:eastAsia="Times New Roman" w:hAnsi="Cambria" w:cs="Arial"/>
                <w:b/>
                <w:bCs/>
                <w:color w:val="FFFFFF" w:themeColor="background1"/>
                <w:sz w:val="24"/>
                <w:szCs w:val="24"/>
              </w:rPr>
              <w:t>Components</w:t>
            </w:r>
          </w:p>
        </w:tc>
      </w:tr>
      <w:tr w:rsidR="00746B31" w:rsidTr="0051795C">
        <w:trPr>
          <w:trHeight w:val="432"/>
        </w:trPr>
        <w:tc>
          <w:tcPr>
            <w:tcW w:w="2718" w:type="dxa"/>
          </w:tcPr>
          <w:p w:rsidR="00746B31" w:rsidRDefault="00746B31" w:rsidP="00C51BC6">
            <w:pPr>
              <w:tabs>
                <w:tab w:val="left" w:pos="3312"/>
              </w:tabs>
              <w:rPr>
                <w:rFonts w:ascii="Cambria" w:eastAsia="Times New Roman" w:hAnsi="Cambria" w:cs="Arial"/>
                <w:b/>
                <w:bCs/>
                <w:color w:val="0A2F41" w:themeColor="accent1" w:themeShade="80"/>
              </w:rPr>
            </w:pPr>
            <w:r>
              <w:rPr>
                <w:rFonts w:ascii="Cambria" w:eastAsia="Times New Roman" w:hAnsi="Cambria" w:cs="Arial"/>
                <w:b/>
                <w:bCs/>
                <w:color w:val="0A2F41" w:themeColor="accent1" w:themeShade="80"/>
              </w:rPr>
              <w:t>Month 1</w:t>
            </w:r>
          </w:p>
          <w:p w:rsidR="00746B31" w:rsidRDefault="00746B31" w:rsidP="00C51BC6">
            <w:pPr>
              <w:tabs>
                <w:tab w:val="left" w:pos="3312"/>
              </w:tabs>
              <w:rPr>
                <w:rFonts w:ascii="Cambria" w:eastAsia="Times New Roman" w:hAnsi="Cambria" w:cs="Arial"/>
                <w:b/>
                <w:bCs/>
                <w:color w:val="0A2F41" w:themeColor="accent1" w:themeShade="80"/>
              </w:rPr>
            </w:pPr>
            <w:r>
              <w:rPr>
                <w:rFonts w:ascii="Cambria" w:eastAsia="Times New Roman" w:hAnsi="Cambria" w:cs="Arial"/>
                <w:b/>
                <w:bCs/>
                <w:color w:val="0A2F41" w:themeColor="accent1" w:themeShade="80"/>
              </w:rPr>
              <w:t>Preparation, Planning, and Infrastructure setup</w:t>
            </w:r>
          </w:p>
        </w:tc>
        <w:tc>
          <w:tcPr>
            <w:tcW w:w="7380" w:type="dxa"/>
          </w:tcPr>
          <w:p w:rsidR="00746B31"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Procure</w:t>
            </w:r>
            <w:r>
              <w:rPr>
                <w:rFonts w:ascii="Cambria" w:eastAsia="Times New Roman" w:hAnsi="Cambria" w:cs="Arial"/>
                <w:color w:val="0A2F41" w:themeColor="accent1" w:themeShade="80"/>
              </w:rPr>
              <w:t xml:space="preserve"> and install</w:t>
            </w:r>
            <w:r w:rsidRPr="00433732">
              <w:rPr>
                <w:rFonts w:ascii="Cambria" w:eastAsia="Times New Roman" w:hAnsi="Cambria" w:cs="Arial"/>
                <w:color w:val="0A2F41" w:themeColor="accent1" w:themeShade="80"/>
              </w:rPr>
              <w:t xml:space="preserve"> necessary equipment and resources.</w:t>
            </w:r>
          </w:p>
          <w:p w:rsidR="00746B31" w:rsidRPr="001C06C7"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 xml:space="preserve">Establish </w:t>
            </w:r>
            <w:r w:rsidR="000B315A">
              <w:rPr>
                <w:rFonts w:ascii="Cambria" w:eastAsia="Times New Roman" w:hAnsi="Cambria" w:cs="Arial"/>
                <w:color w:val="0A2F41" w:themeColor="accent1" w:themeShade="80"/>
              </w:rPr>
              <w:t>STEM</w:t>
            </w:r>
            <w:r w:rsidRPr="00433732">
              <w:rPr>
                <w:rFonts w:ascii="Cambria" w:eastAsia="Times New Roman" w:hAnsi="Cambria" w:cs="Arial"/>
                <w:color w:val="0A2F41" w:themeColor="accent1" w:themeShade="80"/>
              </w:rPr>
              <w:t xml:space="preserve"> labs in each of the 10 selected schools</w:t>
            </w:r>
            <w:r>
              <w:rPr>
                <w:rFonts w:ascii="Cambria" w:eastAsia="Times New Roman" w:hAnsi="Cambria" w:cs="Arial"/>
                <w:color w:val="0A2F41" w:themeColor="accent1" w:themeShade="80"/>
              </w:rPr>
              <w:t>- including refurbishment of existing rooms in selected schools</w:t>
            </w:r>
          </w:p>
          <w:p w:rsidR="00746B31"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sidRPr="00A11F36">
              <w:rPr>
                <w:rFonts w:ascii="Cambria" w:eastAsia="Times New Roman" w:hAnsi="Cambria" w:cs="Arial"/>
                <w:color w:val="0A2F41" w:themeColor="accent1" w:themeShade="80"/>
              </w:rPr>
              <w:t xml:space="preserve">Baseline assessment of the students - pretest of the students for their </w:t>
            </w:r>
            <w:r>
              <w:rPr>
                <w:rFonts w:ascii="Cambria" w:eastAsia="Times New Roman" w:hAnsi="Cambria" w:cs="Arial"/>
                <w:color w:val="0A2F41" w:themeColor="accent1" w:themeShade="80"/>
              </w:rPr>
              <w:t>class-appropriate</w:t>
            </w:r>
            <w:r w:rsidRPr="00A11F36">
              <w:rPr>
                <w:rFonts w:ascii="Cambria" w:eastAsia="Times New Roman" w:hAnsi="Cambria" w:cs="Arial"/>
                <w:color w:val="0A2F41" w:themeColor="accent1" w:themeShade="80"/>
              </w:rPr>
              <w:t xml:space="preserve"> </w:t>
            </w:r>
            <w:r w:rsidR="000B315A">
              <w:rPr>
                <w:rFonts w:ascii="Cambria" w:eastAsia="Times New Roman" w:hAnsi="Cambria" w:cs="Arial"/>
                <w:color w:val="0A2F41" w:themeColor="accent1" w:themeShade="80"/>
              </w:rPr>
              <w:t xml:space="preserve">STEM </w:t>
            </w:r>
            <w:r w:rsidRPr="00A11F36">
              <w:rPr>
                <w:rFonts w:ascii="Cambria" w:eastAsia="Times New Roman" w:hAnsi="Cambria" w:cs="Arial"/>
                <w:color w:val="0A2F41" w:themeColor="accent1" w:themeShade="80"/>
              </w:rPr>
              <w:t>ability to be conducted</w:t>
            </w:r>
          </w:p>
          <w:p w:rsidR="00746B31"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E</w:t>
            </w:r>
            <w:r w:rsidRPr="00A11F36">
              <w:rPr>
                <w:rFonts w:ascii="Cambria" w:eastAsia="Times New Roman" w:hAnsi="Cambria" w:cs="Arial"/>
                <w:color w:val="0A2F41" w:themeColor="accent1" w:themeShade="80"/>
              </w:rPr>
              <w:t xml:space="preserve">valuation shared with the school principals. </w:t>
            </w:r>
          </w:p>
          <w:p w:rsidR="00746B31" w:rsidRPr="00A11F36"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Recruit</w:t>
            </w:r>
            <w:r>
              <w:rPr>
                <w:rFonts w:ascii="Cambria" w:eastAsia="Times New Roman" w:hAnsi="Cambria" w:cs="Arial"/>
                <w:color w:val="0A2F41" w:themeColor="accent1" w:themeShade="80"/>
              </w:rPr>
              <w:t xml:space="preserve"> project</w:t>
            </w:r>
            <w:r w:rsidRPr="00433732">
              <w:rPr>
                <w:rFonts w:ascii="Cambria" w:eastAsia="Times New Roman" w:hAnsi="Cambria" w:cs="Arial"/>
                <w:color w:val="0A2F41" w:themeColor="accent1" w:themeShade="80"/>
              </w:rPr>
              <w:t xml:space="preserve"> coordinator</w:t>
            </w:r>
          </w:p>
        </w:tc>
      </w:tr>
      <w:tr w:rsidR="00746B31" w:rsidTr="0051795C">
        <w:trPr>
          <w:trHeight w:val="432"/>
        </w:trPr>
        <w:tc>
          <w:tcPr>
            <w:tcW w:w="2718" w:type="dxa"/>
          </w:tcPr>
          <w:p w:rsidR="00746B31" w:rsidRDefault="00746B31" w:rsidP="00C51BC6">
            <w:pPr>
              <w:tabs>
                <w:tab w:val="left" w:pos="3312"/>
              </w:tabs>
              <w:rPr>
                <w:rFonts w:ascii="Cambria" w:eastAsia="Times New Roman" w:hAnsi="Cambria" w:cs="Arial"/>
                <w:b/>
                <w:bCs/>
                <w:color w:val="0A2F41" w:themeColor="accent1" w:themeShade="80"/>
              </w:rPr>
            </w:pPr>
            <w:r>
              <w:rPr>
                <w:rFonts w:ascii="Cambria" w:eastAsia="Times New Roman" w:hAnsi="Cambria" w:cs="Arial"/>
                <w:b/>
                <w:bCs/>
                <w:color w:val="0A2F41" w:themeColor="accent1" w:themeShade="80"/>
              </w:rPr>
              <w:t xml:space="preserve">Month 2 </w:t>
            </w:r>
          </w:p>
          <w:p w:rsidR="00746B31" w:rsidRDefault="00746B31" w:rsidP="00C51BC6">
            <w:pPr>
              <w:tabs>
                <w:tab w:val="left" w:pos="3312"/>
              </w:tabs>
              <w:rPr>
                <w:rFonts w:ascii="Cambria" w:eastAsia="Times New Roman" w:hAnsi="Cambria" w:cs="Arial"/>
                <w:b/>
                <w:bCs/>
                <w:color w:val="0A2F41" w:themeColor="accent1" w:themeShade="80"/>
              </w:rPr>
            </w:pPr>
            <w:r>
              <w:rPr>
                <w:rFonts w:ascii="Cambria" w:eastAsia="Times New Roman" w:hAnsi="Cambria" w:cs="Arial"/>
                <w:b/>
                <w:bCs/>
                <w:color w:val="0A2F41" w:themeColor="accent1" w:themeShade="80"/>
              </w:rPr>
              <w:t>Training, Orientation, and Curriculum Implementation</w:t>
            </w:r>
          </w:p>
          <w:p w:rsidR="00746B31" w:rsidRDefault="00746B31" w:rsidP="00C51BC6">
            <w:pPr>
              <w:tabs>
                <w:tab w:val="left" w:pos="3312"/>
              </w:tabs>
              <w:rPr>
                <w:rFonts w:ascii="Cambria" w:eastAsia="Times New Roman" w:hAnsi="Cambria" w:cs="Arial"/>
                <w:b/>
                <w:bCs/>
                <w:color w:val="0A2F41" w:themeColor="accent1" w:themeShade="80"/>
              </w:rPr>
            </w:pPr>
          </w:p>
        </w:tc>
        <w:tc>
          <w:tcPr>
            <w:tcW w:w="7380" w:type="dxa"/>
          </w:tcPr>
          <w:p w:rsidR="00746B31"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Curriculum finalization</w:t>
            </w:r>
          </w:p>
          <w:p w:rsidR="00746B31"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Orientation of</w:t>
            </w:r>
            <w:r w:rsidRPr="00433732">
              <w:rPr>
                <w:rFonts w:ascii="Cambria" w:eastAsia="Times New Roman" w:hAnsi="Cambria" w:cs="Arial"/>
                <w:color w:val="0A2F41" w:themeColor="accent1" w:themeShade="80"/>
              </w:rPr>
              <w:t xml:space="preserve"> project staff including teachers </w:t>
            </w:r>
          </w:p>
          <w:p w:rsidR="00746B31"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 xml:space="preserve">Conduct initial training sessions for teachers on using the </w:t>
            </w:r>
            <w:r w:rsidR="000B315A">
              <w:rPr>
                <w:rFonts w:ascii="Cambria" w:eastAsia="Times New Roman" w:hAnsi="Cambria" w:cs="Arial"/>
                <w:color w:val="0A2F41" w:themeColor="accent1" w:themeShade="80"/>
              </w:rPr>
              <w:t>STEM</w:t>
            </w:r>
            <w:r w:rsidRPr="00433732">
              <w:rPr>
                <w:rFonts w:ascii="Cambria" w:eastAsia="Times New Roman" w:hAnsi="Cambria" w:cs="Arial"/>
                <w:color w:val="0A2F41" w:themeColor="accent1" w:themeShade="80"/>
              </w:rPr>
              <w:t xml:space="preserve"> lab resources effectively.</w:t>
            </w:r>
          </w:p>
          <w:p w:rsidR="00746B31"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 xml:space="preserve">Roll out the </w:t>
            </w:r>
            <w:r w:rsidR="000B315A">
              <w:rPr>
                <w:rFonts w:ascii="Cambria" w:eastAsia="Times New Roman" w:hAnsi="Cambria" w:cs="Arial"/>
                <w:color w:val="0A2F41" w:themeColor="accent1" w:themeShade="80"/>
              </w:rPr>
              <w:t>STEM</w:t>
            </w:r>
            <w:r w:rsidRPr="00433732">
              <w:rPr>
                <w:rFonts w:ascii="Cambria" w:eastAsia="Times New Roman" w:hAnsi="Cambria" w:cs="Arial"/>
                <w:color w:val="0A2F41" w:themeColor="accent1" w:themeShade="80"/>
              </w:rPr>
              <w:t xml:space="preserve"> lab program in all 10 schools.</w:t>
            </w:r>
          </w:p>
          <w:p w:rsidR="00746B31" w:rsidRPr="001C06C7"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Implement the developed curriculum, incorporating hands-on activities and real-life applications.</w:t>
            </w:r>
          </w:p>
        </w:tc>
      </w:tr>
      <w:tr w:rsidR="00746B31" w:rsidTr="0051795C">
        <w:trPr>
          <w:trHeight w:val="443"/>
        </w:trPr>
        <w:tc>
          <w:tcPr>
            <w:tcW w:w="2718" w:type="dxa"/>
          </w:tcPr>
          <w:p w:rsidR="00746B31" w:rsidRDefault="00746B31" w:rsidP="00C51BC6">
            <w:pPr>
              <w:tabs>
                <w:tab w:val="left" w:pos="3312"/>
              </w:tabs>
              <w:rPr>
                <w:rFonts w:ascii="Cambria" w:eastAsia="Times New Roman" w:hAnsi="Cambria" w:cs="Arial"/>
                <w:b/>
                <w:bCs/>
                <w:color w:val="0A2F41" w:themeColor="accent1" w:themeShade="80"/>
              </w:rPr>
            </w:pPr>
            <w:r w:rsidRPr="00433732">
              <w:rPr>
                <w:rFonts w:ascii="Cambria" w:eastAsia="Times New Roman" w:hAnsi="Cambria" w:cs="Arial"/>
                <w:b/>
                <w:bCs/>
                <w:color w:val="0A2F41" w:themeColor="accent1" w:themeShade="80"/>
              </w:rPr>
              <w:t>Month 3-4</w:t>
            </w:r>
          </w:p>
          <w:p w:rsidR="00746B31" w:rsidRDefault="00746B31" w:rsidP="00C51BC6">
            <w:pPr>
              <w:tabs>
                <w:tab w:val="left" w:pos="3312"/>
              </w:tabs>
              <w:rPr>
                <w:rFonts w:ascii="Cambria" w:eastAsia="Times New Roman" w:hAnsi="Cambria" w:cs="Arial"/>
                <w:b/>
                <w:bCs/>
                <w:color w:val="0A2F41" w:themeColor="accent1" w:themeShade="80"/>
              </w:rPr>
            </w:pPr>
            <w:r>
              <w:rPr>
                <w:rFonts w:ascii="Cambria" w:eastAsia="Times New Roman" w:hAnsi="Cambria" w:cs="Arial"/>
                <w:b/>
                <w:bCs/>
                <w:color w:val="0A2F41" w:themeColor="accent1" w:themeShade="80"/>
              </w:rPr>
              <w:t>Capacity building, monitoring and evaluation</w:t>
            </w:r>
          </w:p>
          <w:p w:rsidR="00746B31" w:rsidRPr="00433732" w:rsidRDefault="00746B31" w:rsidP="00C51BC6">
            <w:pPr>
              <w:tabs>
                <w:tab w:val="left" w:pos="3312"/>
              </w:tabs>
              <w:rPr>
                <w:rFonts w:ascii="Cambria" w:eastAsia="Times New Roman" w:hAnsi="Cambria" w:cs="Arial"/>
                <w:b/>
                <w:bCs/>
                <w:color w:val="0A2F41" w:themeColor="accent1" w:themeShade="80"/>
              </w:rPr>
            </w:pPr>
          </w:p>
        </w:tc>
        <w:tc>
          <w:tcPr>
            <w:tcW w:w="7380" w:type="dxa"/>
          </w:tcPr>
          <w:p w:rsidR="00746B31" w:rsidRPr="00433732"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Monitor and assess student progress and teacher performance regularly.</w:t>
            </w:r>
          </w:p>
          <w:p w:rsidR="00746B31"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 xml:space="preserve">Conduct quarterly review and risk-mitigation meeting with project implementation team and head office in two locations </w:t>
            </w:r>
          </w:p>
          <w:p w:rsidR="00746B31" w:rsidRPr="00433732" w:rsidRDefault="00746B31" w:rsidP="00C51BC6">
            <w:pPr>
              <w:pStyle w:val="ListParagraph"/>
              <w:numPr>
                <w:ilvl w:val="0"/>
                <w:numId w:val="17"/>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Organize meetings with teachers to share best practices and address challenges</w:t>
            </w:r>
          </w:p>
        </w:tc>
      </w:tr>
      <w:tr w:rsidR="00746B31" w:rsidTr="0051795C">
        <w:trPr>
          <w:trHeight w:val="443"/>
        </w:trPr>
        <w:tc>
          <w:tcPr>
            <w:tcW w:w="2718" w:type="dxa"/>
          </w:tcPr>
          <w:p w:rsidR="00746B31" w:rsidRDefault="00746B31" w:rsidP="00C51BC6">
            <w:pPr>
              <w:tabs>
                <w:tab w:val="left" w:pos="3312"/>
              </w:tabs>
              <w:rPr>
                <w:rFonts w:ascii="Cambria" w:eastAsia="Times New Roman" w:hAnsi="Cambria" w:cs="Arial"/>
                <w:b/>
                <w:bCs/>
                <w:color w:val="0A2F41" w:themeColor="accent1" w:themeShade="80"/>
              </w:rPr>
            </w:pPr>
            <w:r w:rsidRPr="00433732">
              <w:rPr>
                <w:rFonts w:ascii="Cambria" w:eastAsia="Times New Roman" w:hAnsi="Cambria" w:cs="Arial"/>
                <w:b/>
                <w:bCs/>
                <w:color w:val="0A2F41" w:themeColor="accent1" w:themeShade="80"/>
              </w:rPr>
              <w:t>Month 5-8</w:t>
            </w:r>
          </w:p>
          <w:p w:rsidR="00746B31" w:rsidRDefault="00746B31" w:rsidP="00C51BC6">
            <w:pPr>
              <w:tabs>
                <w:tab w:val="left" w:pos="3312"/>
              </w:tabs>
              <w:rPr>
                <w:rFonts w:ascii="Cambria" w:eastAsia="Times New Roman" w:hAnsi="Cambria" w:cs="Arial"/>
                <w:b/>
                <w:bCs/>
                <w:color w:val="0A2F41" w:themeColor="accent1" w:themeShade="80"/>
              </w:rPr>
            </w:pPr>
            <w:r>
              <w:rPr>
                <w:rFonts w:ascii="Cambria" w:eastAsia="Times New Roman" w:hAnsi="Cambria" w:cs="Arial"/>
                <w:b/>
                <w:bCs/>
                <w:color w:val="0A2F41" w:themeColor="accent1" w:themeShade="80"/>
              </w:rPr>
              <w:t>Continued implementation of the program, monitoring &amp; evaluation, regular repair and maintenance</w:t>
            </w:r>
          </w:p>
        </w:tc>
        <w:tc>
          <w:tcPr>
            <w:tcW w:w="7380" w:type="dxa"/>
          </w:tcPr>
          <w:p w:rsidR="00746B31" w:rsidRPr="00433732" w:rsidRDefault="00746B31" w:rsidP="00C51BC6">
            <w:pPr>
              <w:pStyle w:val="ListParagraph"/>
              <w:numPr>
                <w:ilvl w:val="0"/>
                <w:numId w:val="18"/>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 xml:space="preserve">Provide ongoing training and support for teachers on pedagogical methods and utilizing </w:t>
            </w:r>
            <w:r w:rsidR="000B315A">
              <w:rPr>
                <w:rFonts w:ascii="Cambria" w:eastAsia="Times New Roman" w:hAnsi="Cambria" w:cs="Arial"/>
                <w:color w:val="0A2F41" w:themeColor="accent1" w:themeShade="80"/>
              </w:rPr>
              <w:t>STEM</w:t>
            </w:r>
            <w:r w:rsidRPr="00433732">
              <w:rPr>
                <w:rFonts w:ascii="Cambria" w:eastAsia="Times New Roman" w:hAnsi="Cambria" w:cs="Arial"/>
                <w:color w:val="0A2F41" w:themeColor="accent1" w:themeShade="80"/>
              </w:rPr>
              <w:t xml:space="preserve"> lab resources.</w:t>
            </w:r>
          </w:p>
          <w:p w:rsidR="00746B31" w:rsidRPr="00897476" w:rsidRDefault="00746B31" w:rsidP="00C51BC6">
            <w:pPr>
              <w:pStyle w:val="ListParagraph"/>
              <w:numPr>
                <w:ilvl w:val="0"/>
                <w:numId w:val="18"/>
              </w:numPr>
              <w:tabs>
                <w:tab w:val="left" w:pos="3312"/>
              </w:tabs>
              <w:rPr>
                <w:rFonts w:ascii="Cambria" w:eastAsia="Times New Roman" w:hAnsi="Cambria" w:cs="Arial"/>
                <w:color w:val="0A2F41" w:themeColor="accent1" w:themeShade="80"/>
                <w:lang w:val="en-IN"/>
              </w:rPr>
            </w:pPr>
            <w:r w:rsidRPr="00897476">
              <w:rPr>
                <w:rFonts w:ascii="Cambria" w:eastAsia="Times New Roman" w:hAnsi="Cambria" w:cs="Arial"/>
                <w:color w:val="0A2F41" w:themeColor="accent1" w:themeShade="80"/>
              </w:rPr>
              <w:t xml:space="preserve">Organizing Intra school and Inter School </w:t>
            </w:r>
            <w:r>
              <w:rPr>
                <w:rFonts w:ascii="Cambria" w:eastAsia="Times New Roman" w:hAnsi="Cambria" w:cs="Arial"/>
                <w:color w:val="0A2F41" w:themeColor="accent1" w:themeShade="80"/>
              </w:rPr>
              <w:t>competition or exhibition to display students’ learnings</w:t>
            </w:r>
          </w:p>
          <w:p w:rsidR="00746B31" w:rsidRPr="00433732" w:rsidRDefault="00746B31" w:rsidP="00C51BC6">
            <w:pPr>
              <w:pStyle w:val="ListParagraph"/>
              <w:numPr>
                <w:ilvl w:val="0"/>
                <w:numId w:val="18"/>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Monitor and assess student progress and teacher performance regularly.</w:t>
            </w:r>
          </w:p>
          <w:p w:rsidR="00746B31" w:rsidRPr="00897476" w:rsidRDefault="00746B31" w:rsidP="00C51BC6">
            <w:pPr>
              <w:pStyle w:val="ListParagraph"/>
              <w:numPr>
                <w:ilvl w:val="0"/>
                <w:numId w:val="18"/>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 xml:space="preserve">Conduct quarterly review and risk-mitigation meeting with project implementation team and head office in two locations </w:t>
            </w:r>
          </w:p>
        </w:tc>
      </w:tr>
      <w:tr w:rsidR="00746B31" w:rsidTr="0051795C">
        <w:trPr>
          <w:trHeight w:val="443"/>
        </w:trPr>
        <w:tc>
          <w:tcPr>
            <w:tcW w:w="2718" w:type="dxa"/>
          </w:tcPr>
          <w:p w:rsidR="00746B31" w:rsidRDefault="00746B31" w:rsidP="00C51BC6">
            <w:pPr>
              <w:tabs>
                <w:tab w:val="left" w:pos="3312"/>
              </w:tabs>
              <w:rPr>
                <w:rFonts w:ascii="Cambria" w:eastAsia="Times New Roman" w:hAnsi="Cambria" w:cs="Arial"/>
                <w:b/>
                <w:bCs/>
                <w:color w:val="0A2F41" w:themeColor="accent1" w:themeShade="80"/>
              </w:rPr>
            </w:pPr>
            <w:r w:rsidRPr="00433732">
              <w:rPr>
                <w:rFonts w:ascii="Cambria" w:eastAsia="Times New Roman" w:hAnsi="Cambria" w:cs="Arial"/>
                <w:b/>
                <w:bCs/>
                <w:color w:val="0A2F41" w:themeColor="accent1" w:themeShade="80"/>
              </w:rPr>
              <w:t>Month 9-10: Community Engagement and Awareness</w:t>
            </w:r>
          </w:p>
        </w:tc>
        <w:tc>
          <w:tcPr>
            <w:tcW w:w="7380" w:type="dxa"/>
          </w:tcPr>
          <w:p w:rsidR="00746B31" w:rsidRPr="00433732" w:rsidRDefault="00746B31" w:rsidP="00C51BC6">
            <w:pPr>
              <w:pStyle w:val="ListParagraph"/>
              <w:numPr>
                <w:ilvl w:val="0"/>
                <w:numId w:val="19"/>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Organize</w:t>
            </w:r>
            <w:r>
              <w:rPr>
                <w:rFonts w:ascii="Cambria" w:eastAsia="Times New Roman" w:hAnsi="Cambria" w:cs="Arial"/>
                <w:color w:val="0A2F41" w:themeColor="accent1" w:themeShade="80"/>
              </w:rPr>
              <w:t xml:space="preserve"> annual Exhibitions for parents and community leaders for awareness and display of the program through students’ learnings</w:t>
            </w:r>
          </w:p>
          <w:p w:rsidR="00746B31" w:rsidRPr="00433732" w:rsidRDefault="00746B31" w:rsidP="00C51BC6">
            <w:pPr>
              <w:pStyle w:val="ListParagraph"/>
              <w:numPr>
                <w:ilvl w:val="0"/>
                <w:numId w:val="19"/>
              </w:numPr>
              <w:tabs>
                <w:tab w:val="left" w:pos="3312"/>
              </w:tabs>
              <w:rPr>
                <w:rFonts w:ascii="Cambria" w:eastAsia="Times New Roman" w:hAnsi="Cambria" w:cs="Arial"/>
                <w:color w:val="0A2F41" w:themeColor="accent1" w:themeShade="80"/>
              </w:rPr>
            </w:pPr>
            <w:r w:rsidRPr="00433732">
              <w:rPr>
                <w:rFonts w:ascii="Cambria" w:eastAsia="Times New Roman" w:hAnsi="Cambria" w:cs="Arial"/>
                <w:color w:val="0A2F41" w:themeColor="accent1" w:themeShade="80"/>
              </w:rPr>
              <w:t>Collaborate with local stakeholders and community organizations to garner support for the initiative.</w:t>
            </w:r>
          </w:p>
          <w:p w:rsidR="00746B31" w:rsidRPr="0077643E" w:rsidRDefault="00746B31" w:rsidP="00C51BC6">
            <w:pPr>
              <w:pStyle w:val="ListParagraph"/>
              <w:numPr>
                <w:ilvl w:val="0"/>
                <w:numId w:val="19"/>
              </w:numPr>
              <w:tabs>
                <w:tab w:val="left" w:pos="3312"/>
              </w:tabs>
              <w:rPr>
                <w:rFonts w:ascii="Cambria" w:eastAsia="Times New Roman" w:hAnsi="Cambria" w:cs="Arial"/>
                <w:b/>
                <w:bCs/>
                <w:color w:val="0A2F41" w:themeColor="accent1" w:themeShade="80"/>
              </w:rPr>
            </w:pPr>
            <w:r w:rsidRPr="00433732">
              <w:rPr>
                <w:rFonts w:ascii="Cambria" w:eastAsia="Times New Roman" w:hAnsi="Cambria" w:cs="Arial"/>
                <w:color w:val="0A2F41" w:themeColor="accent1" w:themeShade="80"/>
              </w:rPr>
              <w:t>Collect feedback from parents, students, and teachers to inform program improvements.</w:t>
            </w:r>
          </w:p>
          <w:p w:rsidR="00746B31" w:rsidRPr="00433732" w:rsidRDefault="00746B31" w:rsidP="00C51BC6">
            <w:pPr>
              <w:pStyle w:val="ListParagraph"/>
              <w:numPr>
                <w:ilvl w:val="0"/>
                <w:numId w:val="19"/>
              </w:numPr>
              <w:tabs>
                <w:tab w:val="left" w:pos="3312"/>
              </w:tabs>
              <w:rPr>
                <w:rFonts w:ascii="Cambria" w:eastAsia="Times New Roman" w:hAnsi="Cambria" w:cs="Arial"/>
                <w:b/>
                <w:bCs/>
                <w:color w:val="0A2F41" w:themeColor="accent1" w:themeShade="80"/>
              </w:rPr>
            </w:pPr>
            <w:r>
              <w:rPr>
                <w:rFonts w:ascii="Cambria" w:eastAsia="Times New Roman" w:hAnsi="Cambria" w:cs="Arial"/>
                <w:color w:val="0A2F41" w:themeColor="accent1" w:themeShade="80"/>
              </w:rPr>
              <w:t>Conduct quarterly review and risk-mitigation meeting with project implementation team and head office in two locations</w:t>
            </w:r>
          </w:p>
        </w:tc>
      </w:tr>
      <w:tr w:rsidR="00746B31" w:rsidTr="0051795C">
        <w:trPr>
          <w:trHeight w:val="443"/>
        </w:trPr>
        <w:tc>
          <w:tcPr>
            <w:tcW w:w="2718" w:type="dxa"/>
          </w:tcPr>
          <w:p w:rsidR="00746B31" w:rsidRDefault="00746B31" w:rsidP="00C51BC6">
            <w:pPr>
              <w:tabs>
                <w:tab w:val="left" w:pos="3312"/>
              </w:tabs>
              <w:rPr>
                <w:rFonts w:ascii="Cambria" w:eastAsia="Times New Roman" w:hAnsi="Cambria" w:cs="Arial"/>
                <w:b/>
                <w:bCs/>
                <w:color w:val="0A2F41" w:themeColor="accent1" w:themeShade="80"/>
              </w:rPr>
            </w:pPr>
            <w:r w:rsidRPr="00CC60C2">
              <w:rPr>
                <w:rFonts w:ascii="Cambria" w:eastAsia="Times New Roman" w:hAnsi="Cambria" w:cs="Arial"/>
                <w:b/>
                <w:bCs/>
                <w:color w:val="0A2F41" w:themeColor="accent1" w:themeShade="80"/>
              </w:rPr>
              <w:t>Month 11-12: Evaluation, Scaling, and Sustainability</w:t>
            </w:r>
          </w:p>
        </w:tc>
        <w:tc>
          <w:tcPr>
            <w:tcW w:w="7380" w:type="dxa"/>
          </w:tcPr>
          <w:p w:rsidR="00746B31" w:rsidRPr="00CC60C2" w:rsidRDefault="00746B31" w:rsidP="00C51BC6">
            <w:pPr>
              <w:pStyle w:val="ListParagraph"/>
              <w:numPr>
                <w:ilvl w:val="0"/>
                <w:numId w:val="20"/>
              </w:numPr>
              <w:tabs>
                <w:tab w:val="left" w:pos="3312"/>
              </w:tabs>
              <w:rPr>
                <w:rFonts w:ascii="Cambria" w:eastAsia="Times New Roman" w:hAnsi="Cambria" w:cs="Arial"/>
                <w:color w:val="0A2F41" w:themeColor="accent1" w:themeShade="80"/>
              </w:rPr>
            </w:pPr>
            <w:r w:rsidRPr="00CC60C2">
              <w:rPr>
                <w:rFonts w:ascii="Cambria" w:eastAsia="Times New Roman" w:hAnsi="Cambria" w:cs="Arial"/>
                <w:color w:val="0A2F41" w:themeColor="accent1" w:themeShade="80"/>
              </w:rPr>
              <w:t xml:space="preserve">Evaluate the impact of the </w:t>
            </w:r>
            <w:r w:rsidR="008045D8">
              <w:rPr>
                <w:rFonts w:ascii="Cambria" w:eastAsia="Times New Roman" w:hAnsi="Cambria" w:cs="Arial"/>
                <w:color w:val="0A2F41" w:themeColor="accent1" w:themeShade="80"/>
              </w:rPr>
              <w:t xml:space="preserve">STEM </w:t>
            </w:r>
            <w:r w:rsidRPr="00CC60C2">
              <w:rPr>
                <w:rFonts w:ascii="Cambria" w:eastAsia="Times New Roman" w:hAnsi="Cambria" w:cs="Arial"/>
                <w:color w:val="0A2F41" w:themeColor="accent1" w:themeShade="80"/>
              </w:rPr>
              <w:t>lab program through quantitative and qualitative measures.</w:t>
            </w:r>
          </w:p>
          <w:p w:rsidR="00746B31" w:rsidRDefault="00746B31" w:rsidP="00C51BC6">
            <w:pPr>
              <w:pStyle w:val="ListParagraph"/>
              <w:numPr>
                <w:ilvl w:val="0"/>
                <w:numId w:val="20"/>
              </w:numPr>
              <w:tabs>
                <w:tab w:val="left" w:pos="3312"/>
              </w:tabs>
              <w:rPr>
                <w:rFonts w:ascii="Cambria" w:eastAsia="Times New Roman" w:hAnsi="Cambria" w:cs="Arial"/>
                <w:color w:val="0A2F41" w:themeColor="accent1" w:themeShade="80"/>
              </w:rPr>
            </w:pPr>
            <w:r w:rsidRPr="00CC60C2">
              <w:rPr>
                <w:rFonts w:ascii="Cambria" w:eastAsia="Times New Roman" w:hAnsi="Cambria" w:cs="Arial"/>
                <w:color w:val="0A2F41" w:themeColor="accent1" w:themeShade="80"/>
              </w:rPr>
              <w:t>Analyze the findings and make necessary adjustments to the program.</w:t>
            </w:r>
          </w:p>
          <w:p w:rsidR="00746B31" w:rsidRPr="00CC60C2" w:rsidRDefault="00746B31" w:rsidP="00C51BC6">
            <w:pPr>
              <w:pStyle w:val="ListParagraph"/>
              <w:numPr>
                <w:ilvl w:val="0"/>
                <w:numId w:val="20"/>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Conduct final review and feedback meeting with project implementation team and head office in two locations</w:t>
            </w:r>
          </w:p>
          <w:p w:rsidR="00746B31" w:rsidRPr="00CC60C2" w:rsidRDefault="00746B31" w:rsidP="00C51BC6">
            <w:pPr>
              <w:pStyle w:val="ListParagraph"/>
              <w:numPr>
                <w:ilvl w:val="0"/>
                <w:numId w:val="20"/>
              </w:numPr>
              <w:tabs>
                <w:tab w:val="left" w:pos="3312"/>
              </w:tabs>
              <w:rPr>
                <w:rFonts w:ascii="Cambria" w:eastAsia="Times New Roman" w:hAnsi="Cambria" w:cs="Arial"/>
                <w:color w:val="0A2F41" w:themeColor="accent1" w:themeShade="80"/>
              </w:rPr>
            </w:pPr>
            <w:r w:rsidRPr="00CC60C2">
              <w:rPr>
                <w:rFonts w:ascii="Cambria" w:eastAsia="Times New Roman" w:hAnsi="Cambria" w:cs="Arial"/>
                <w:color w:val="0A2F41" w:themeColor="accent1" w:themeShade="80"/>
              </w:rPr>
              <w:t xml:space="preserve">Develop a sustainability plan for the continued operation of </w:t>
            </w:r>
            <w:r w:rsidR="00007A62">
              <w:rPr>
                <w:rFonts w:ascii="Cambria" w:eastAsia="Times New Roman" w:hAnsi="Cambria" w:cs="Arial"/>
                <w:color w:val="0A2F41" w:themeColor="accent1" w:themeShade="80"/>
              </w:rPr>
              <w:t>these</w:t>
            </w:r>
            <w:r w:rsidRPr="00CC60C2">
              <w:rPr>
                <w:rFonts w:ascii="Cambria" w:eastAsia="Times New Roman" w:hAnsi="Cambria" w:cs="Arial"/>
                <w:color w:val="0A2F41" w:themeColor="accent1" w:themeShade="80"/>
              </w:rPr>
              <w:t xml:space="preserve"> labs beyond the project period.</w:t>
            </w:r>
          </w:p>
          <w:p w:rsidR="00746B31" w:rsidRPr="00CC60C2" w:rsidRDefault="00746B31" w:rsidP="00C51BC6">
            <w:pPr>
              <w:pStyle w:val="ListParagraph"/>
              <w:numPr>
                <w:ilvl w:val="0"/>
                <w:numId w:val="20"/>
              </w:numPr>
              <w:tabs>
                <w:tab w:val="left" w:pos="3312"/>
              </w:tabs>
              <w:rPr>
                <w:rFonts w:ascii="Cambria" w:eastAsia="Times New Roman" w:hAnsi="Cambria" w:cs="Arial"/>
                <w:color w:val="0A2F41" w:themeColor="accent1" w:themeShade="80"/>
              </w:rPr>
            </w:pPr>
            <w:r w:rsidRPr="00CC60C2">
              <w:rPr>
                <w:rFonts w:ascii="Cambria" w:eastAsia="Times New Roman" w:hAnsi="Cambria" w:cs="Arial"/>
                <w:color w:val="0A2F41" w:themeColor="accent1" w:themeShade="80"/>
              </w:rPr>
              <w:t>Prepare a comprehensive report documenting the project outcomes, lessons learned, and recommendations for future implementation.</w:t>
            </w:r>
          </w:p>
          <w:p w:rsidR="00746B31" w:rsidRPr="00CC60C2" w:rsidRDefault="00746B31" w:rsidP="00C51BC6">
            <w:pPr>
              <w:pStyle w:val="ListParagraph"/>
              <w:numPr>
                <w:ilvl w:val="0"/>
                <w:numId w:val="20"/>
              </w:numPr>
              <w:tabs>
                <w:tab w:val="left" w:pos="3312"/>
              </w:tabs>
              <w:rPr>
                <w:rFonts w:ascii="Cambria" w:eastAsia="Times New Roman" w:hAnsi="Cambria" w:cs="Arial"/>
                <w:b/>
                <w:bCs/>
                <w:color w:val="0A2F41" w:themeColor="accent1" w:themeShade="80"/>
              </w:rPr>
            </w:pPr>
            <w:r w:rsidRPr="00CC60C2">
              <w:rPr>
                <w:rFonts w:ascii="Cambria" w:eastAsia="Times New Roman" w:hAnsi="Cambria" w:cs="Arial"/>
                <w:color w:val="0A2F41" w:themeColor="accent1" w:themeShade="80"/>
              </w:rPr>
              <w:t>Explore opportunities for scaling up the initiative to more schools or regions based on the success of the pilot project.</w:t>
            </w:r>
          </w:p>
        </w:tc>
      </w:tr>
    </w:tbl>
    <w:p w:rsidR="00746B31" w:rsidRDefault="00746B31" w:rsidP="00746B31">
      <w:pPr>
        <w:tabs>
          <w:tab w:val="left" w:pos="3312"/>
        </w:tabs>
        <w:rPr>
          <w:rFonts w:ascii="Cambria" w:eastAsia="Times New Roman" w:hAnsi="Cambria" w:cs="Arial"/>
          <w:b/>
          <w:bCs/>
          <w:color w:val="0A2F41" w:themeColor="accent1" w:themeShade="80"/>
        </w:rPr>
      </w:pPr>
    </w:p>
    <w:p w:rsidR="00746B31" w:rsidRPr="00BE46D7" w:rsidRDefault="00746B31" w:rsidP="00746B31">
      <w:pPr>
        <w:pStyle w:val="ListParagraph"/>
        <w:numPr>
          <w:ilvl w:val="0"/>
          <w:numId w:val="1"/>
        </w:numPr>
        <w:tabs>
          <w:tab w:val="left" w:pos="3312"/>
        </w:tabs>
        <w:rPr>
          <w:rFonts w:ascii="Cambria" w:eastAsia="Times New Roman" w:hAnsi="Cambria" w:cs="Arial"/>
          <w:b/>
          <w:bCs/>
          <w:color w:val="0A2F41" w:themeColor="accent1" w:themeShade="80"/>
          <w:sz w:val="24"/>
          <w:szCs w:val="24"/>
        </w:rPr>
      </w:pPr>
      <w:r w:rsidRPr="00BE46D7">
        <w:rPr>
          <w:rFonts w:ascii="Cambria" w:eastAsia="Times New Roman" w:hAnsi="Cambria" w:cs="Arial"/>
          <w:b/>
          <w:bCs/>
          <w:color w:val="0A2F41" w:themeColor="accent1" w:themeShade="80"/>
          <w:sz w:val="24"/>
          <w:szCs w:val="24"/>
        </w:rPr>
        <w:lastRenderedPageBreak/>
        <w:t xml:space="preserve">Risk &amp; Mitigation </w:t>
      </w:r>
    </w:p>
    <w:tbl>
      <w:tblPr>
        <w:tblStyle w:val="TableGrid"/>
        <w:tblW w:w="9801" w:type="dxa"/>
        <w:tblLook w:val="04A0" w:firstRow="1" w:lastRow="0" w:firstColumn="1" w:lastColumn="0" w:noHBand="0" w:noVBand="1"/>
      </w:tblPr>
      <w:tblGrid>
        <w:gridCol w:w="2448"/>
        <w:gridCol w:w="7353"/>
      </w:tblGrid>
      <w:tr w:rsidR="00746B31" w:rsidTr="009B3DE3">
        <w:trPr>
          <w:trHeight w:val="238"/>
        </w:trPr>
        <w:tc>
          <w:tcPr>
            <w:tcW w:w="2448" w:type="dxa"/>
            <w:shd w:val="clear" w:color="auto" w:fill="0F4761" w:themeFill="accent1" w:themeFillShade="BF"/>
          </w:tcPr>
          <w:p w:rsidR="00746B31" w:rsidRPr="00BE46D7" w:rsidRDefault="00746B31" w:rsidP="00C51BC6">
            <w:pPr>
              <w:tabs>
                <w:tab w:val="left" w:pos="3312"/>
              </w:tabs>
              <w:jc w:val="center"/>
              <w:rPr>
                <w:rFonts w:ascii="Cambria" w:eastAsia="Times New Roman" w:hAnsi="Cambria" w:cs="Arial"/>
                <w:b/>
                <w:bCs/>
                <w:color w:val="FFFFFF" w:themeColor="background1"/>
                <w:sz w:val="24"/>
                <w:szCs w:val="24"/>
              </w:rPr>
            </w:pPr>
            <w:r w:rsidRPr="00BE46D7">
              <w:rPr>
                <w:rFonts w:ascii="Cambria" w:eastAsia="Times New Roman" w:hAnsi="Cambria" w:cs="Arial"/>
                <w:b/>
                <w:bCs/>
                <w:color w:val="FFFFFF" w:themeColor="background1"/>
                <w:sz w:val="24"/>
                <w:szCs w:val="24"/>
              </w:rPr>
              <w:t>Component</w:t>
            </w:r>
          </w:p>
        </w:tc>
        <w:tc>
          <w:tcPr>
            <w:tcW w:w="7353" w:type="dxa"/>
            <w:shd w:val="clear" w:color="auto" w:fill="0F4761" w:themeFill="accent1" w:themeFillShade="BF"/>
          </w:tcPr>
          <w:p w:rsidR="00746B31" w:rsidRPr="00BE46D7" w:rsidRDefault="00746B31" w:rsidP="00C51BC6">
            <w:pPr>
              <w:tabs>
                <w:tab w:val="left" w:pos="3312"/>
              </w:tabs>
              <w:jc w:val="center"/>
              <w:rPr>
                <w:rFonts w:ascii="Cambria" w:eastAsia="Times New Roman" w:hAnsi="Cambria" w:cs="Arial"/>
                <w:b/>
                <w:bCs/>
                <w:color w:val="FFFFFF" w:themeColor="background1"/>
                <w:sz w:val="24"/>
                <w:szCs w:val="24"/>
              </w:rPr>
            </w:pPr>
            <w:r w:rsidRPr="00BE46D7">
              <w:rPr>
                <w:rFonts w:ascii="Cambria" w:eastAsia="Times New Roman" w:hAnsi="Cambria" w:cs="Arial"/>
                <w:b/>
                <w:bCs/>
                <w:color w:val="FFFFFF" w:themeColor="background1"/>
                <w:sz w:val="24"/>
                <w:szCs w:val="24"/>
              </w:rPr>
              <w:t>Details</w:t>
            </w:r>
          </w:p>
        </w:tc>
      </w:tr>
      <w:tr w:rsidR="00746B31" w:rsidRPr="00BE46D7" w:rsidTr="009B3DE3">
        <w:trPr>
          <w:trHeight w:val="1030"/>
        </w:trPr>
        <w:tc>
          <w:tcPr>
            <w:tcW w:w="2448" w:type="dxa"/>
          </w:tcPr>
          <w:p w:rsidR="00746B31" w:rsidRPr="00BE46D7" w:rsidRDefault="00746B31" w:rsidP="00C51BC6">
            <w:pPr>
              <w:tabs>
                <w:tab w:val="left" w:pos="3312"/>
              </w:tabs>
              <w:rPr>
                <w:rFonts w:ascii="Cambria" w:eastAsia="Times New Roman" w:hAnsi="Cambria" w:cs="Arial"/>
                <w:b/>
                <w:bCs/>
                <w:color w:val="0A2F41" w:themeColor="accent1" w:themeShade="80"/>
              </w:rPr>
            </w:pPr>
            <w:r w:rsidRPr="00BE46D7">
              <w:rPr>
                <w:rFonts w:ascii="Cambria" w:eastAsia="Times New Roman" w:hAnsi="Cambria" w:cs="Arial"/>
                <w:b/>
                <w:bCs/>
                <w:color w:val="0A2F41" w:themeColor="accent1" w:themeShade="80"/>
              </w:rPr>
              <w:t>Infrastructure Delays</w:t>
            </w:r>
          </w:p>
        </w:tc>
        <w:tc>
          <w:tcPr>
            <w:tcW w:w="7353" w:type="dxa"/>
          </w:tcPr>
          <w:p w:rsidR="00746B31" w:rsidRPr="00BE46D7" w:rsidRDefault="00746B31" w:rsidP="00C51BC6">
            <w:p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Risk: Delay in procuring equipment or setting up infrastructure could hinder the project timeline.</w:t>
            </w:r>
          </w:p>
          <w:p w:rsidR="00746B31" w:rsidRPr="00BE46D7" w:rsidRDefault="00746B31" w:rsidP="00C51BC6">
            <w:pPr>
              <w:tabs>
                <w:tab w:val="left" w:pos="3312"/>
              </w:tabs>
              <w:rPr>
                <w:rFonts w:ascii="Cambria" w:eastAsia="Times New Roman" w:hAnsi="Cambria" w:cs="Arial"/>
                <w:b/>
                <w:bCs/>
                <w:color w:val="0A2F41" w:themeColor="accent1" w:themeShade="80"/>
              </w:rPr>
            </w:pPr>
            <w:r w:rsidRPr="00BE46D7">
              <w:rPr>
                <w:rFonts w:ascii="Cambria" w:eastAsia="Times New Roman" w:hAnsi="Cambria" w:cs="Arial"/>
                <w:color w:val="0A2F41" w:themeColor="accent1" w:themeShade="80"/>
              </w:rPr>
              <w:t>Mitigation: Starting the procurement process early, maintain open communication with suppliers, and have backup plans in place. Considering leasing equipment temporarily if necessary.</w:t>
            </w:r>
          </w:p>
        </w:tc>
      </w:tr>
      <w:tr w:rsidR="00746B31" w:rsidRPr="00BE46D7" w:rsidTr="009B3DE3">
        <w:trPr>
          <w:trHeight w:val="1030"/>
        </w:trPr>
        <w:tc>
          <w:tcPr>
            <w:tcW w:w="2448" w:type="dxa"/>
          </w:tcPr>
          <w:p w:rsidR="00746B31" w:rsidRPr="00BE46D7" w:rsidRDefault="00746B31" w:rsidP="00C51BC6">
            <w:pPr>
              <w:tabs>
                <w:tab w:val="left" w:pos="3312"/>
              </w:tabs>
              <w:rPr>
                <w:rFonts w:ascii="Cambria" w:eastAsia="Times New Roman" w:hAnsi="Cambria" w:cs="Arial"/>
                <w:b/>
                <w:bCs/>
                <w:color w:val="0A2F41" w:themeColor="accent1" w:themeShade="80"/>
              </w:rPr>
            </w:pPr>
            <w:r w:rsidRPr="00BE46D7">
              <w:rPr>
                <w:rFonts w:ascii="Cambria" w:eastAsia="Times New Roman" w:hAnsi="Cambria" w:cs="Arial"/>
                <w:b/>
                <w:bCs/>
                <w:color w:val="0A2F41" w:themeColor="accent1" w:themeShade="80"/>
              </w:rPr>
              <w:t>Teacher Resistance or Turnover</w:t>
            </w:r>
          </w:p>
        </w:tc>
        <w:tc>
          <w:tcPr>
            <w:tcW w:w="7353" w:type="dxa"/>
          </w:tcPr>
          <w:p w:rsidR="00746B31" w:rsidRPr="00BE46D7" w:rsidRDefault="00746B31" w:rsidP="00C51BC6">
            <w:p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 xml:space="preserve">Risk: Resistance from teachers or high turnover rates could affect the successful implementation of the </w:t>
            </w:r>
            <w:r w:rsidR="000B315A">
              <w:rPr>
                <w:rFonts w:ascii="Cambria" w:eastAsia="Times New Roman" w:hAnsi="Cambria" w:cs="Arial"/>
                <w:color w:val="0A2F41" w:themeColor="accent1" w:themeShade="80"/>
              </w:rPr>
              <w:t>STEM</w:t>
            </w:r>
            <w:r w:rsidRPr="00BE46D7">
              <w:rPr>
                <w:rFonts w:ascii="Cambria" w:eastAsia="Times New Roman" w:hAnsi="Cambria" w:cs="Arial"/>
                <w:color w:val="0A2F41" w:themeColor="accent1" w:themeShade="80"/>
              </w:rPr>
              <w:t xml:space="preserve"> lab program.</w:t>
            </w:r>
          </w:p>
          <w:p w:rsidR="00746B31" w:rsidRPr="00BE46D7" w:rsidRDefault="00746B31" w:rsidP="00C51BC6">
            <w:pPr>
              <w:tabs>
                <w:tab w:val="left" w:pos="3312"/>
              </w:tabs>
              <w:rPr>
                <w:rFonts w:ascii="Cambria" w:eastAsia="Times New Roman" w:hAnsi="Cambria" w:cs="Arial"/>
                <w:b/>
                <w:bCs/>
                <w:color w:val="0A2F41" w:themeColor="accent1" w:themeShade="80"/>
              </w:rPr>
            </w:pPr>
            <w:r w:rsidRPr="00BE46D7">
              <w:rPr>
                <w:rFonts w:ascii="Cambria" w:eastAsia="Times New Roman" w:hAnsi="Cambria" w:cs="Arial"/>
                <w:color w:val="0A2F41" w:themeColor="accent1" w:themeShade="80"/>
              </w:rPr>
              <w:t>Mitigation: Providing thorough training and support for teachers from the outset. Addressing any concerns promptly and involve teachers in the planning process to foster ownership and buy-in.</w:t>
            </w:r>
          </w:p>
        </w:tc>
      </w:tr>
      <w:tr w:rsidR="00746B31" w:rsidRPr="00BE46D7" w:rsidTr="009B3DE3">
        <w:trPr>
          <w:trHeight w:val="1030"/>
        </w:trPr>
        <w:tc>
          <w:tcPr>
            <w:tcW w:w="2448" w:type="dxa"/>
          </w:tcPr>
          <w:p w:rsidR="00746B31" w:rsidRPr="00BE46D7" w:rsidRDefault="00746B31" w:rsidP="00C51BC6">
            <w:pPr>
              <w:tabs>
                <w:tab w:val="left" w:pos="3312"/>
              </w:tabs>
              <w:rPr>
                <w:rFonts w:ascii="Cambria" w:eastAsia="Times New Roman" w:hAnsi="Cambria" w:cs="Arial"/>
                <w:b/>
                <w:bCs/>
                <w:color w:val="0A2F41" w:themeColor="accent1" w:themeShade="80"/>
              </w:rPr>
            </w:pPr>
            <w:r>
              <w:rPr>
                <w:rFonts w:ascii="Cambria" w:eastAsia="Times New Roman" w:hAnsi="Cambria" w:cs="Arial"/>
                <w:b/>
                <w:bCs/>
                <w:color w:val="0A2F41" w:themeColor="accent1" w:themeShade="80"/>
              </w:rPr>
              <w:t xml:space="preserve">Resistance from female students towards </w:t>
            </w:r>
            <w:r w:rsidR="000B315A">
              <w:rPr>
                <w:rFonts w:ascii="Cambria" w:eastAsia="Times New Roman" w:hAnsi="Cambria" w:cs="Arial"/>
                <w:b/>
                <w:bCs/>
                <w:color w:val="0A2F41" w:themeColor="accent1" w:themeShade="80"/>
              </w:rPr>
              <w:t>STEM</w:t>
            </w:r>
          </w:p>
        </w:tc>
        <w:tc>
          <w:tcPr>
            <w:tcW w:w="7353" w:type="dxa"/>
          </w:tcPr>
          <w:p w:rsidR="00746B31" w:rsidRPr="00BE46D7" w:rsidRDefault="00746B31" w:rsidP="00C51BC6">
            <w:p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 xml:space="preserve">Risk: </w:t>
            </w:r>
            <w:r w:rsidRPr="000D11C4">
              <w:rPr>
                <w:rFonts w:ascii="Cambria" w:eastAsia="Times New Roman" w:hAnsi="Cambria" w:cs="Arial"/>
                <w:color w:val="0A2F41" w:themeColor="accent1" w:themeShade="80"/>
              </w:rPr>
              <w:t xml:space="preserve">Female students in India exhibit a 20% lower likelihood of opting for </w:t>
            </w:r>
            <w:r w:rsidR="000B315A">
              <w:rPr>
                <w:rFonts w:ascii="Cambria" w:eastAsia="Times New Roman" w:hAnsi="Cambria" w:cs="Arial"/>
                <w:color w:val="0A2F41" w:themeColor="accent1" w:themeShade="80"/>
              </w:rPr>
              <w:t>STEM</w:t>
            </w:r>
            <w:r w:rsidRPr="000D11C4">
              <w:rPr>
                <w:rFonts w:ascii="Cambria" w:eastAsia="Times New Roman" w:hAnsi="Cambria" w:cs="Arial"/>
                <w:color w:val="0A2F41" w:themeColor="accent1" w:themeShade="80"/>
              </w:rPr>
              <w:t xml:space="preserve"> in comparison to male students.</w:t>
            </w:r>
          </w:p>
          <w:p w:rsidR="00746B31" w:rsidRPr="00BE46D7" w:rsidRDefault="00746B31" w:rsidP="00C51BC6">
            <w:pPr>
              <w:tabs>
                <w:tab w:val="left" w:pos="3312"/>
              </w:tabs>
              <w:rPr>
                <w:rFonts w:ascii="Cambria" w:eastAsia="Times New Roman" w:hAnsi="Cambria" w:cs="Arial"/>
                <w:b/>
                <w:bCs/>
                <w:color w:val="0A2F41" w:themeColor="accent1" w:themeShade="80"/>
              </w:rPr>
            </w:pPr>
            <w:r w:rsidRPr="00BE46D7">
              <w:rPr>
                <w:rFonts w:ascii="Cambria" w:eastAsia="Times New Roman" w:hAnsi="Cambria" w:cs="Arial"/>
                <w:color w:val="0A2F41" w:themeColor="accent1" w:themeShade="80"/>
              </w:rPr>
              <w:t xml:space="preserve">Mitigation: </w:t>
            </w:r>
            <w:r w:rsidRPr="000D11C4">
              <w:rPr>
                <w:rFonts w:ascii="Cambria" w:eastAsia="Times New Roman" w:hAnsi="Cambria" w:cs="Arial"/>
                <w:color w:val="0A2F41" w:themeColor="accent1" w:themeShade="80"/>
              </w:rPr>
              <w:t xml:space="preserve">To address </w:t>
            </w:r>
            <w:r>
              <w:rPr>
                <w:rFonts w:ascii="Cambria" w:eastAsia="Times New Roman" w:hAnsi="Cambria" w:cs="Arial"/>
                <w:color w:val="0A2F41" w:themeColor="accent1" w:themeShade="80"/>
              </w:rPr>
              <w:t>this, effective</w:t>
            </w:r>
            <w:r w:rsidRPr="000D11C4">
              <w:rPr>
                <w:rFonts w:ascii="Cambria" w:eastAsia="Times New Roman" w:hAnsi="Cambria" w:cs="Arial"/>
                <w:color w:val="0A2F41" w:themeColor="accent1" w:themeShade="80"/>
              </w:rPr>
              <w:t xml:space="preserve"> mentorship, and role model</w:t>
            </w:r>
            <w:r>
              <w:rPr>
                <w:rFonts w:ascii="Cambria" w:eastAsia="Times New Roman" w:hAnsi="Cambria" w:cs="Arial"/>
                <w:color w:val="0A2F41" w:themeColor="accent1" w:themeShade="80"/>
              </w:rPr>
              <w:t>ing and</w:t>
            </w:r>
            <w:r w:rsidRPr="000D11C4">
              <w:rPr>
                <w:rFonts w:ascii="Cambria" w:eastAsia="Times New Roman" w:hAnsi="Cambria" w:cs="Arial"/>
                <w:color w:val="0A2F41" w:themeColor="accent1" w:themeShade="80"/>
              </w:rPr>
              <w:t xml:space="preserve"> creat</w:t>
            </w:r>
            <w:r>
              <w:rPr>
                <w:rFonts w:ascii="Cambria" w:eastAsia="Times New Roman" w:hAnsi="Cambria" w:cs="Arial"/>
                <w:color w:val="0A2F41" w:themeColor="accent1" w:themeShade="80"/>
              </w:rPr>
              <w:t>ing</w:t>
            </w:r>
            <w:r w:rsidRPr="000D11C4">
              <w:rPr>
                <w:rFonts w:ascii="Cambria" w:eastAsia="Times New Roman" w:hAnsi="Cambria" w:cs="Arial"/>
                <w:color w:val="0A2F41" w:themeColor="accent1" w:themeShade="80"/>
              </w:rPr>
              <w:t xml:space="preserve"> inclusive learning environments offer</w:t>
            </w:r>
            <w:r>
              <w:rPr>
                <w:rFonts w:ascii="Cambria" w:eastAsia="Times New Roman" w:hAnsi="Cambria" w:cs="Arial"/>
                <w:color w:val="0A2F41" w:themeColor="accent1" w:themeShade="80"/>
              </w:rPr>
              <w:t>ing</w:t>
            </w:r>
            <w:r w:rsidRPr="000D11C4">
              <w:rPr>
                <w:rFonts w:ascii="Cambria" w:eastAsia="Times New Roman" w:hAnsi="Cambria" w:cs="Arial"/>
                <w:color w:val="0A2F41" w:themeColor="accent1" w:themeShade="80"/>
              </w:rPr>
              <w:t xml:space="preserve"> career guidance</w:t>
            </w:r>
            <w:r>
              <w:rPr>
                <w:rFonts w:ascii="Cambria" w:eastAsia="Times New Roman" w:hAnsi="Cambria" w:cs="Arial"/>
                <w:color w:val="0A2F41" w:themeColor="accent1" w:themeShade="80"/>
              </w:rPr>
              <w:t xml:space="preserve"> is key.</w:t>
            </w:r>
          </w:p>
        </w:tc>
      </w:tr>
      <w:tr w:rsidR="00746B31" w:rsidRPr="00BE46D7" w:rsidTr="009B3DE3">
        <w:trPr>
          <w:trHeight w:val="1241"/>
        </w:trPr>
        <w:tc>
          <w:tcPr>
            <w:tcW w:w="2448" w:type="dxa"/>
          </w:tcPr>
          <w:p w:rsidR="00746B31" w:rsidRPr="00BE46D7" w:rsidRDefault="00746B31" w:rsidP="00C51BC6">
            <w:pPr>
              <w:tabs>
                <w:tab w:val="left" w:pos="3312"/>
              </w:tabs>
              <w:rPr>
                <w:rFonts w:ascii="Cambria" w:eastAsia="Times New Roman" w:hAnsi="Cambria" w:cs="Arial"/>
                <w:b/>
                <w:bCs/>
                <w:color w:val="0A2F41" w:themeColor="accent1" w:themeShade="80"/>
              </w:rPr>
            </w:pPr>
            <w:r w:rsidRPr="00BE46D7">
              <w:rPr>
                <w:rFonts w:ascii="Cambria" w:eastAsia="Times New Roman" w:hAnsi="Cambria" w:cs="Arial"/>
                <w:b/>
                <w:bCs/>
                <w:color w:val="0A2F41" w:themeColor="accent1" w:themeShade="80"/>
              </w:rPr>
              <w:t>Natural Disasters or Unforeseen Events</w:t>
            </w:r>
          </w:p>
        </w:tc>
        <w:tc>
          <w:tcPr>
            <w:tcW w:w="7353" w:type="dxa"/>
          </w:tcPr>
          <w:p w:rsidR="00746B31" w:rsidRPr="00BE46D7" w:rsidRDefault="00746B31" w:rsidP="00C51BC6">
            <w:p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Risk: Natural disasters, political unrest, or other unforeseen events could disrupt project activities.</w:t>
            </w:r>
          </w:p>
          <w:p w:rsidR="00746B31" w:rsidRPr="00BE46D7" w:rsidRDefault="00746B31" w:rsidP="00C51BC6">
            <w:p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Mitigation: Developing contingency plans and emergency protocols to address potential disruptions. Monitoring local conditions and stay informed about potential risks. Establishing communication channels for quick response and coordination in case of emergencies.</w:t>
            </w:r>
          </w:p>
        </w:tc>
      </w:tr>
    </w:tbl>
    <w:p w:rsidR="00746B31" w:rsidRPr="009B3DE3" w:rsidRDefault="00746B31" w:rsidP="005C0F8C">
      <w:pPr>
        <w:spacing w:after="200" w:line="240" w:lineRule="auto"/>
        <w:jc w:val="both"/>
        <w:rPr>
          <w:rFonts w:ascii="Cambria" w:eastAsia="Times New Roman" w:hAnsi="Cambria" w:cs="Arial"/>
          <w:b/>
          <w:bCs/>
          <w:color w:val="0A2F41" w:themeColor="accent1" w:themeShade="80"/>
          <w:sz w:val="2"/>
          <w:szCs w:val="28"/>
        </w:rPr>
      </w:pPr>
    </w:p>
    <w:p w:rsidR="005C0F8C" w:rsidRPr="008A5881" w:rsidRDefault="005C0F8C" w:rsidP="005C0F8C">
      <w:pPr>
        <w:jc w:val="both"/>
        <w:rPr>
          <w:rFonts w:ascii="Cambria" w:hAnsi="Cambria" w:cs="Calibri"/>
          <w:color w:val="0A2F41" w:themeColor="accent1" w:themeShade="80"/>
        </w:rPr>
      </w:pPr>
      <w:r w:rsidRPr="008A5881">
        <w:rPr>
          <w:rFonts w:ascii="Cambria" w:hAnsi="Cambria" w:cs="Calibri"/>
          <w:color w:val="0A2F41" w:themeColor="accent1" w:themeShade="80"/>
        </w:rPr>
        <w:t xml:space="preserve">Project will be </w:t>
      </w:r>
      <w:r w:rsidRPr="009B3DE3">
        <w:rPr>
          <w:rFonts w:ascii="Cambria" w:hAnsi="Cambria" w:cs="Calibri"/>
          <w:color w:val="0A2F41" w:themeColor="accent1" w:themeShade="80"/>
          <w:sz w:val="20"/>
        </w:rPr>
        <w:t>implemented</w:t>
      </w:r>
      <w:r w:rsidRPr="008A5881">
        <w:rPr>
          <w:rFonts w:ascii="Cambria" w:hAnsi="Cambria" w:cs="Calibri"/>
          <w:color w:val="0A2F41" w:themeColor="accent1" w:themeShade="80"/>
        </w:rPr>
        <w:t xml:space="preserve"> in a phased manner dividing into three phases: </w:t>
      </w:r>
    </w:p>
    <w:p w:rsidR="005C0F8C" w:rsidRPr="008A5881" w:rsidRDefault="005C0F8C" w:rsidP="005C0F8C">
      <w:pPr>
        <w:jc w:val="center"/>
        <w:rPr>
          <w:rFonts w:ascii="Cambria" w:hAnsi="Cambria" w:cs="Calibri"/>
          <w:b/>
          <w:bCs/>
          <w:color w:val="0A2F41" w:themeColor="accent1" w:themeShade="80"/>
          <w:sz w:val="32"/>
          <w:szCs w:val="32"/>
        </w:rPr>
      </w:pPr>
      <w:r w:rsidRPr="008A5881">
        <w:rPr>
          <w:rFonts w:ascii="Cambria" w:eastAsia="Times New Roman" w:hAnsi="Cambria" w:cs="Arial"/>
          <w:bCs/>
          <w:noProof/>
          <w:color w:val="0A2F41" w:themeColor="accent1" w:themeShade="80"/>
          <w:sz w:val="32"/>
          <w:szCs w:val="32"/>
        </w:rPr>
        <mc:AlternateContent>
          <mc:Choice Requires="wps">
            <w:drawing>
              <wp:anchor distT="0" distB="0" distL="114300" distR="114300" simplePos="0" relativeHeight="251679744" behindDoc="0" locked="0" layoutInCell="1" allowOverlap="1" wp14:anchorId="785DB20E" wp14:editId="3D84B401">
                <wp:simplePos x="0" y="0"/>
                <wp:positionH relativeFrom="column">
                  <wp:posOffset>4921383</wp:posOffset>
                </wp:positionH>
                <wp:positionV relativeFrom="paragraph">
                  <wp:posOffset>265898</wp:posOffset>
                </wp:positionV>
                <wp:extent cx="1139825" cy="320040"/>
                <wp:effectExtent l="95250" t="76200" r="79375" b="137160"/>
                <wp:wrapNone/>
                <wp:docPr id="1371077575" name="Rounded Rectangle 244"/>
                <wp:cNvGraphicFramePr/>
                <a:graphic xmlns:a="http://schemas.openxmlformats.org/drawingml/2006/main">
                  <a:graphicData uri="http://schemas.microsoft.com/office/word/2010/wordprocessingShape">
                    <wps:wsp>
                      <wps:cNvSpPr/>
                      <wps:spPr>
                        <a:xfrm>
                          <a:off x="0" y="0"/>
                          <a:ext cx="1139825" cy="320040"/>
                        </a:xfrm>
                        <a:prstGeom prst="roundRect">
                          <a:avLst/>
                        </a:prstGeom>
                        <a:solidFill>
                          <a:schemeClr val="accent1">
                            <a:lumMod val="50000"/>
                          </a:schemeClr>
                        </a:solidFill>
                        <a:scene3d>
                          <a:camera prst="orthographicFront"/>
                          <a:lightRig rig="threePt" dir="t"/>
                        </a:scene3d>
                        <a:sp3d>
                          <a:bevelT/>
                        </a:sp3d>
                      </wps:spPr>
                      <wps:style>
                        <a:lnRef idx="0">
                          <a:schemeClr val="accent5"/>
                        </a:lnRef>
                        <a:fillRef idx="3">
                          <a:schemeClr val="accent5"/>
                        </a:fillRef>
                        <a:effectRef idx="3">
                          <a:schemeClr val="accent5"/>
                        </a:effectRef>
                        <a:fontRef idx="minor">
                          <a:schemeClr val="lt1"/>
                        </a:fontRef>
                      </wps:style>
                      <wps:txbx>
                        <w:txbxContent>
                          <w:p w:rsidR="00C51BC6" w:rsidRDefault="00C51BC6" w:rsidP="005C0F8C">
                            <w:pPr>
                              <w:jc w:val="center"/>
                              <w:rPr>
                                <w:rFonts w:ascii="Cambria" w:hAnsi="Cambria"/>
                                <w:b/>
                                <w:sz w:val="32"/>
                              </w:rPr>
                            </w:pPr>
                            <w:r>
                              <w:rPr>
                                <w:rFonts w:ascii="Cambria" w:hAnsi="Cambria"/>
                                <w:b/>
                                <w:sz w:val="32"/>
                              </w:rPr>
                              <w:t xml:space="preserve">Phase 3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244" o:spid="_x0000_s1030" style="position:absolute;left:0;text-align:left;margin-left:387.5pt;margin-top:20.95pt;width:89.75pt;height:25.2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" fillcolor="#0a2f40 [1604]" stroked="f">
                <v:shadow on="t" color="black" opacity="41287f" offset="0,1.5pt"/>
                <v:textbox>
                  <w:txbxContent>
                    <w:p w:rsidR="00C51BC6" w:rsidRDefault="00C51BC6" w:rsidP="005C0F8C">
                      <w:pPr>
                        <w:jc w:val="center"/>
                        <w:rPr>
                          <w:rFonts w:ascii="Cambria" w:hAnsi="Cambria"/>
                          <w:b/>
                          <w:sz w:val="32"/>
                        </w:rPr>
                      </w:pPr>
                      <w:r>
                        <w:rPr>
                          <w:rFonts w:ascii="Cambria" w:hAnsi="Cambria"/>
                          <w:b/>
                          <w:sz w:val="32"/>
                        </w:rPr>
                        <w:t xml:space="preserve">Phase 3 </w:t>
                      </w:r>
                    </w:p>
                  </w:txbxContent>
                </v:textbox>
              </v:roundrect>
            </w:pict>
          </mc:Fallback>
        </mc:AlternateContent>
      </w:r>
      <w:r w:rsidRPr="008A5881">
        <w:rPr>
          <w:rFonts w:ascii="Cambria" w:hAnsi="Cambria" w:cs="Calibri"/>
          <w:b/>
          <w:bCs/>
          <w:color w:val="0A2F41" w:themeColor="accent1" w:themeShade="80"/>
          <w:sz w:val="32"/>
          <w:szCs w:val="32"/>
        </w:rPr>
        <w:t>Set- up, Scale up and Sustain</w:t>
      </w:r>
    </w:p>
    <w:p w:rsidR="005C0F8C" w:rsidRPr="008A5881" w:rsidRDefault="005C0F8C" w:rsidP="005C0F8C">
      <w:pPr>
        <w:jc w:val="both"/>
        <w:rPr>
          <w:rFonts w:ascii="Calibri" w:hAnsi="Calibri" w:cs="Calibri"/>
          <w:color w:val="0A2F41" w:themeColor="accent1" w:themeShade="80"/>
        </w:rPr>
      </w:pPr>
      <w:r w:rsidRPr="008A5881">
        <w:rPr>
          <w:rFonts w:ascii="Cambria" w:eastAsia="Times New Roman" w:hAnsi="Cambria" w:cs="Arial"/>
          <w:bCs/>
          <w:noProof/>
          <w:color w:val="0A2F41" w:themeColor="accent1" w:themeShade="80"/>
        </w:rPr>
        <mc:AlternateContent>
          <mc:Choice Requires="wps">
            <w:drawing>
              <wp:anchor distT="0" distB="0" distL="114300" distR="114300" simplePos="0" relativeHeight="251678720" behindDoc="0" locked="0" layoutInCell="1" allowOverlap="1" wp14:anchorId="26FA5A04" wp14:editId="6D5C0226">
                <wp:simplePos x="0" y="0"/>
                <wp:positionH relativeFrom="column">
                  <wp:posOffset>2301875</wp:posOffset>
                </wp:positionH>
                <wp:positionV relativeFrom="paragraph">
                  <wp:posOffset>176196</wp:posOffset>
                </wp:positionV>
                <wp:extent cx="1139825" cy="320040"/>
                <wp:effectExtent l="95250" t="76200" r="79375" b="137160"/>
                <wp:wrapNone/>
                <wp:docPr id="244" name="Rounded Rectangle 244"/>
                <wp:cNvGraphicFramePr/>
                <a:graphic xmlns:a="http://schemas.openxmlformats.org/drawingml/2006/main">
                  <a:graphicData uri="http://schemas.microsoft.com/office/word/2010/wordprocessingShape">
                    <wps:wsp>
                      <wps:cNvSpPr/>
                      <wps:spPr>
                        <a:xfrm>
                          <a:off x="0" y="0"/>
                          <a:ext cx="1139825" cy="320040"/>
                        </a:xfrm>
                        <a:prstGeom prst="roundRect">
                          <a:avLst/>
                        </a:prstGeom>
                        <a:solidFill>
                          <a:schemeClr val="accent1">
                            <a:lumMod val="50000"/>
                          </a:schemeClr>
                        </a:solidFill>
                        <a:scene3d>
                          <a:camera prst="orthographicFront"/>
                          <a:lightRig rig="threePt" dir="t"/>
                        </a:scene3d>
                        <a:sp3d>
                          <a:bevelT/>
                        </a:sp3d>
                      </wps:spPr>
                      <wps:style>
                        <a:lnRef idx="0">
                          <a:schemeClr val="accent5"/>
                        </a:lnRef>
                        <a:fillRef idx="3">
                          <a:schemeClr val="accent5"/>
                        </a:fillRef>
                        <a:effectRef idx="3">
                          <a:schemeClr val="accent5"/>
                        </a:effectRef>
                        <a:fontRef idx="minor">
                          <a:schemeClr val="lt1"/>
                        </a:fontRef>
                      </wps:style>
                      <wps:txbx>
                        <w:txbxContent>
                          <w:p w:rsidR="00C51BC6" w:rsidRDefault="00C51BC6" w:rsidP="005C0F8C">
                            <w:pPr>
                              <w:jc w:val="center"/>
                              <w:rPr>
                                <w:rFonts w:ascii="Cambria" w:hAnsi="Cambria"/>
                                <w:b/>
                                <w:sz w:val="32"/>
                              </w:rPr>
                            </w:pPr>
                            <w:r>
                              <w:rPr>
                                <w:rFonts w:ascii="Cambria" w:hAnsi="Cambria"/>
                                <w:b/>
                                <w:sz w:val="32"/>
                              </w:rPr>
                              <w:t xml:space="preserve">Phase 2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31" style="position:absolute;left:0;text-align:left;margin-left:181.25pt;margin-top:13.85pt;width:89.75pt;height:25.2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" fillcolor="#0a2f40 [1604]" stroked="f">
                <v:shadow on="t" color="black" opacity="41287f" offset="0,1.5pt"/>
                <v:textbox>
                  <w:txbxContent>
                    <w:p w:rsidR="00C51BC6" w:rsidRDefault="00C51BC6" w:rsidP="005C0F8C">
                      <w:pPr>
                        <w:jc w:val="center"/>
                        <w:rPr>
                          <w:rFonts w:ascii="Cambria" w:hAnsi="Cambria"/>
                          <w:b/>
                          <w:sz w:val="32"/>
                        </w:rPr>
                      </w:pPr>
                      <w:r>
                        <w:rPr>
                          <w:rFonts w:ascii="Cambria" w:hAnsi="Cambria"/>
                          <w:b/>
                          <w:sz w:val="32"/>
                        </w:rPr>
                        <w:t xml:space="preserve">Phase 2 </w:t>
                      </w:r>
                    </w:p>
                  </w:txbxContent>
                </v:textbox>
              </v:roundrect>
            </w:pict>
          </mc:Fallback>
        </mc:AlternateContent>
      </w:r>
    </w:p>
    <w:p w:rsidR="005C0F8C" w:rsidRPr="008A5881" w:rsidRDefault="005C0F8C" w:rsidP="005C0F8C">
      <w:pPr>
        <w:jc w:val="both"/>
        <w:rPr>
          <w:rFonts w:ascii="Calibri" w:eastAsia="Times New Roman" w:hAnsi="Calibri" w:cs="Calibri"/>
          <w:color w:val="0A2F41" w:themeColor="accent1" w:themeShade="80"/>
        </w:rPr>
      </w:pPr>
      <w:r w:rsidRPr="008A5881">
        <w:rPr>
          <w:rFonts w:ascii="Cambria" w:eastAsia="Times New Roman" w:hAnsi="Cambria" w:cs="Arial"/>
          <w:bCs/>
          <w:noProof/>
          <w:color w:val="0A2F41" w:themeColor="accent1" w:themeShade="80"/>
        </w:rPr>
        <mc:AlternateContent>
          <mc:Choice Requires="wps">
            <w:drawing>
              <wp:anchor distT="0" distB="0" distL="114300" distR="114300" simplePos="0" relativeHeight="251677696" behindDoc="0" locked="0" layoutInCell="1" allowOverlap="1" wp14:anchorId="7DCB5C91" wp14:editId="7DAB351C">
                <wp:simplePos x="0" y="0"/>
                <wp:positionH relativeFrom="column">
                  <wp:posOffset>-48895</wp:posOffset>
                </wp:positionH>
                <wp:positionV relativeFrom="paragraph">
                  <wp:posOffset>199691</wp:posOffset>
                </wp:positionV>
                <wp:extent cx="1139825" cy="320040"/>
                <wp:effectExtent l="95250" t="76200" r="79375" b="137160"/>
                <wp:wrapNone/>
                <wp:docPr id="242" name="Rounded Rectangle 242"/>
                <wp:cNvGraphicFramePr/>
                <a:graphic xmlns:a="http://schemas.openxmlformats.org/drawingml/2006/main">
                  <a:graphicData uri="http://schemas.microsoft.com/office/word/2010/wordprocessingShape">
                    <wps:wsp>
                      <wps:cNvSpPr/>
                      <wps:spPr>
                        <a:xfrm>
                          <a:off x="0" y="0"/>
                          <a:ext cx="1139825" cy="320040"/>
                        </a:xfrm>
                        <a:prstGeom prst="roundRect">
                          <a:avLst/>
                        </a:prstGeom>
                        <a:solidFill>
                          <a:schemeClr val="accent1">
                            <a:lumMod val="50000"/>
                          </a:schemeClr>
                        </a:solidFill>
                        <a:scene3d>
                          <a:camera prst="orthographicFront"/>
                          <a:lightRig rig="threePt" dir="t"/>
                        </a:scene3d>
                        <a:sp3d>
                          <a:bevelT/>
                        </a:sp3d>
                      </wps:spPr>
                      <wps:style>
                        <a:lnRef idx="0">
                          <a:schemeClr val="accent5"/>
                        </a:lnRef>
                        <a:fillRef idx="3">
                          <a:schemeClr val="accent5"/>
                        </a:fillRef>
                        <a:effectRef idx="3">
                          <a:schemeClr val="accent5"/>
                        </a:effectRef>
                        <a:fontRef idx="minor">
                          <a:schemeClr val="lt1"/>
                        </a:fontRef>
                      </wps:style>
                      <wps:txbx>
                        <w:txbxContent>
                          <w:p w:rsidR="00C51BC6" w:rsidRDefault="00C51BC6" w:rsidP="005C0F8C">
                            <w:pPr>
                              <w:jc w:val="center"/>
                              <w:rPr>
                                <w:rFonts w:ascii="Cambria" w:hAnsi="Cambria"/>
                                <w:b/>
                                <w:sz w:val="32"/>
                              </w:rPr>
                            </w:pPr>
                            <w:r>
                              <w:rPr>
                                <w:rFonts w:ascii="Cambria" w:hAnsi="Cambria"/>
                                <w:b/>
                                <w:sz w:val="32"/>
                              </w:rPr>
                              <w:t>Phase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242" o:spid="_x0000_s1032" style="position:absolute;left:0;text-align:left;margin-left:-3.85pt;margin-top:15.7pt;width:89.75pt;height:25.2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" fillcolor="#0a2f40 [1604]" stroked="f">
                <v:shadow on="t" color="black" opacity="41287f" offset="0,1.5pt"/>
                <v:textbox>
                  <w:txbxContent>
                    <w:p w:rsidR="00C51BC6" w:rsidRDefault="00C51BC6" w:rsidP="005C0F8C">
                      <w:pPr>
                        <w:jc w:val="center"/>
                        <w:rPr>
                          <w:rFonts w:ascii="Cambria" w:hAnsi="Cambria"/>
                          <w:b/>
                          <w:sz w:val="32"/>
                        </w:rPr>
                      </w:pPr>
                      <w:r>
                        <w:rPr>
                          <w:rFonts w:ascii="Cambria" w:hAnsi="Cambria"/>
                          <w:b/>
                          <w:sz w:val="32"/>
                        </w:rPr>
                        <w:t>Phase 1</w:t>
                      </w:r>
                    </w:p>
                  </w:txbxContent>
                </v:textbox>
              </v:roundrect>
            </w:pict>
          </mc:Fallback>
        </mc:AlternateContent>
      </w:r>
      <w:r w:rsidRPr="008A5881">
        <w:rPr>
          <w:rFonts w:ascii="Calibri" w:eastAsia="Times New Roman" w:hAnsi="Calibri" w:cs="Calibri"/>
          <w:noProof/>
          <w:color w:val="0A2F41" w:themeColor="accent1" w:themeShade="80"/>
        </w:rPr>
        <mc:AlternateContent>
          <mc:Choice Requires="wps">
            <w:drawing>
              <wp:anchor distT="0" distB="0" distL="114300" distR="114300" simplePos="0" relativeHeight="251674624" behindDoc="0" locked="0" layoutInCell="1" allowOverlap="1" wp14:anchorId="2C217EEA" wp14:editId="1C0EA7B5">
                <wp:simplePos x="0" y="0"/>
                <wp:positionH relativeFrom="column">
                  <wp:posOffset>4428824</wp:posOffset>
                </wp:positionH>
                <wp:positionV relativeFrom="paragraph">
                  <wp:posOffset>88900</wp:posOffset>
                </wp:positionV>
                <wp:extent cx="1987550" cy="2470785"/>
                <wp:effectExtent l="114300" t="76200" r="88900" b="120015"/>
                <wp:wrapNone/>
                <wp:docPr id="247" name="Text Box 247"/>
                <wp:cNvGraphicFramePr/>
                <a:graphic xmlns:a="http://schemas.openxmlformats.org/drawingml/2006/main">
                  <a:graphicData uri="http://schemas.microsoft.com/office/word/2010/wordprocessingShape">
                    <wps:wsp>
                      <wps:cNvSpPr txBox="1"/>
                      <wps:spPr>
                        <a:xfrm>
                          <a:off x="0" y="0"/>
                          <a:ext cx="1987550" cy="2470785"/>
                        </a:xfrm>
                        <a:prstGeom prst="rect">
                          <a:avLst/>
                        </a:prstGeom>
                        <a:solidFill>
                          <a:schemeClr val="accent1">
                            <a:lumMod val="75000"/>
                          </a:schemeClr>
                        </a:solidFill>
                        <a:scene3d>
                          <a:camera prst="orthographicFront"/>
                          <a:lightRig rig="threePt" dir="t"/>
                        </a:scene3d>
                        <a:sp3d>
                          <a:bevelT/>
                        </a:sp3d>
                      </wps:spPr>
                      <wps:style>
                        <a:lnRef idx="0">
                          <a:schemeClr val="accent5"/>
                        </a:lnRef>
                        <a:fillRef idx="3">
                          <a:schemeClr val="accent5"/>
                        </a:fillRef>
                        <a:effectRef idx="3">
                          <a:schemeClr val="accent5"/>
                        </a:effectRef>
                        <a:fontRef idx="minor">
                          <a:schemeClr val="lt1"/>
                        </a:fontRef>
                      </wps:style>
                      <wps:txbx>
                        <w:txbxContent>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Creating linkages for furthering tech careers</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Hand holding teachers in incorporation and integration of their </w:t>
                            </w:r>
                            <w:proofErr w:type="spellStart"/>
                            <w:r w:rsidRPr="00F4692E">
                              <w:rPr>
                                <w:rFonts w:ascii="Cambria" w:hAnsi="Cambria"/>
                              </w:rPr>
                              <w:t>Learnings</w:t>
                            </w:r>
                            <w:proofErr w:type="spellEnd"/>
                            <w:r w:rsidRPr="00F4692E">
                              <w:rPr>
                                <w:rFonts w:ascii="Cambria" w:hAnsi="Cambria"/>
                              </w:rPr>
                              <w:t xml:space="preserve"> with their lesson plans</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Teacher and Student Evaluation </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Project Evaluation ( Qualitative &amp; Quantitative)</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Annual Report Generation </w:t>
                            </w:r>
                          </w:p>
                          <w:p w:rsidR="00C51BC6" w:rsidRDefault="00C51BC6" w:rsidP="005C0F8C">
                            <w:pPr>
                              <w:pStyle w:val="ListParagraph"/>
                              <w:spacing w:after="0" w:line="240" w:lineRule="auto"/>
                              <w:ind w:left="36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47" o:spid="_x0000_s1033" type="#_x0000_t202" style="position:absolute;left:0;text-align:left;margin-left:348.75pt;margin-top:7pt;width:156.5pt;height:194.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" fillcolor="#0f4761 [2404]" stroked="f">
                <v:shadow on="t" color="black" opacity="41287f" offset="0,1.5pt"/>
                <v:textbox>
                  <w:txbxContent>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Creating linkages for furthering tech careers</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Hand holding teachers in incorporation and integration of their </w:t>
                      </w:r>
                      <w:proofErr w:type="spellStart"/>
                      <w:r w:rsidRPr="00F4692E">
                        <w:rPr>
                          <w:rFonts w:ascii="Cambria" w:hAnsi="Cambria"/>
                        </w:rPr>
                        <w:t>Learnings</w:t>
                      </w:r>
                      <w:proofErr w:type="spellEnd"/>
                      <w:r w:rsidRPr="00F4692E">
                        <w:rPr>
                          <w:rFonts w:ascii="Cambria" w:hAnsi="Cambria"/>
                        </w:rPr>
                        <w:t xml:space="preserve"> with their lesson plans</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Teacher and Student Evaluation </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Project Evaluation ( Qualitative &amp; Quantitative)</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Annual Report Generation </w:t>
                      </w:r>
                    </w:p>
                    <w:p w:rsidR="00C51BC6" w:rsidRDefault="00C51BC6" w:rsidP="005C0F8C">
                      <w:pPr>
                        <w:pStyle w:val="ListParagraph"/>
                        <w:spacing w:after="0" w:line="240" w:lineRule="auto"/>
                        <w:ind w:left="360"/>
                      </w:pPr>
                    </w:p>
                  </w:txbxContent>
                </v:textbox>
              </v:shape>
            </w:pict>
          </mc:Fallback>
        </mc:AlternateContent>
      </w:r>
    </w:p>
    <w:p w:rsidR="005C0F8C" w:rsidRPr="008A5881" w:rsidRDefault="005C0F8C" w:rsidP="005C0F8C">
      <w:pPr>
        <w:jc w:val="both"/>
        <w:rPr>
          <w:rFonts w:ascii="Calibri" w:eastAsia="Times New Roman" w:hAnsi="Calibri" w:cs="Calibri"/>
          <w:color w:val="0A2F41" w:themeColor="accent1" w:themeShade="80"/>
        </w:rPr>
      </w:pPr>
      <w:r w:rsidRPr="008A5881">
        <w:rPr>
          <w:rFonts w:ascii="Calibri" w:eastAsia="Times New Roman" w:hAnsi="Calibri" w:cs="Calibri"/>
          <w:noProof/>
          <w:color w:val="0A2F41" w:themeColor="accent1" w:themeShade="80"/>
        </w:rPr>
        <mc:AlternateContent>
          <mc:Choice Requires="wps">
            <w:drawing>
              <wp:anchor distT="0" distB="0" distL="114300" distR="114300" simplePos="0" relativeHeight="251673600" behindDoc="0" locked="0" layoutInCell="1" allowOverlap="1" wp14:anchorId="79449647" wp14:editId="57462597">
                <wp:simplePos x="0" y="0"/>
                <wp:positionH relativeFrom="column">
                  <wp:posOffset>1961147</wp:posOffset>
                </wp:positionH>
                <wp:positionV relativeFrom="paragraph">
                  <wp:posOffset>72657</wp:posOffset>
                </wp:positionV>
                <wp:extent cx="1938655" cy="2648953"/>
                <wp:effectExtent l="114300" t="76200" r="99695" b="113665"/>
                <wp:wrapNone/>
                <wp:docPr id="246" name="Text Box 246"/>
                <wp:cNvGraphicFramePr/>
                <a:graphic xmlns:a="http://schemas.openxmlformats.org/drawingml/2006/main">
                  <a:graphicData uri="http://schemas.microsoft.com/office/word/2010/wordprocessingShape">
                    <wps:wsp>
                      <wps:cNvSpPr txBox="1"/>
                      <wps:spPr>
                        <a:xfrm>
                          <a:off x="0" y="0"/>
                          <a:ext cx="1938655" cy="2648953"/>
                        </a:xfrm>
                        <a:prstGeom prst="rect">
                          <a:avLst/>
                        </a:prstGeom>
                        <a:solidFill>
                          <a:schemeClr val="accent1">
                            <a:lumMod val="75000"/>
                          </a:schemeClr>
                        </a:solidFill>
                        <a:scene3d>
                          <a:camera prst="orthographicFront"/>
                          <a:lightRig rig="threePt" dir="t"/>
                        </a:scene3d>
                        <a:sp3d>
                          <a:bevelT/>
                        </a:sp3d>
                      </wps:spPr>
                      <wps:style>
                        <a:lnRef idx="0">
                          <a:schemeClr val="accent5"/>
                        </a:lnRef>
                        <a:fillRef idx="3">
                          <a:schemeClr val="accent5"/>
                        </a:fillRef>
                        <a:effectRef idx="3">
                          <a:schemeClr val="accent5"/>
                        </a:effectRef>
                        <a:fontRef idx="minor">
                          <a:schemeClr val="lt1"/>
                        </a:fontRef>
                      </wps:style>
                      <wps:txbx>
                        <w:txbxContent>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Student and Teacher Training continues</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Preparing class timetables and running the classes for computer , STEM and Soft Skills</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Career guidance workshops, Gender sensitization workshops and soft skills </w:t>
                            </w:r>
                            <w:proofErr w:type="spellStart"/>
                            <w:r w:rsidRPr="00F4692E">
                              <w:rPr>
                                <w:rFonts w:ascii="Cambria" w:hAnsi="Cambria"/>
                              </w:rPr>
                              <w:t>etc</w:t>
                            </w:r>
                            <w:proofErr w:type="spellEnd"/>
                            <w:r w:rsidRPr="00F4692E">
                              <w:rPr>
                                <w:rFonts w:ascii="Cambria" w:hAnsi="Cambria"/>
                              </w:rPr>
                              <w:t xml:space="preserve"> </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STEM </w:t>
                            </w:r>
                            <w:proofErr w:type="spellStart"/>
                            <w:r w:rsidRPr="00F4692E">
                              <w:rPr>
                                <w:rFonts w:ascii="Cambria" w:hAnsi="Cambria"/>
                              </w:rPr>
                              <w:t>Mela</w:t>
                            </w:r>
                            <w:proofErr w:type="spellEnd"/>
                            <w:r w:rsidRPr="00F4692E">
                              <w:rPr>
                                <w:rFonts w:ascii="Cambria" w:hAnsi="Cambria"/>
                              </w:rPr>
                              <w:t xml:space="preserve"> at the Block level for parent and community engagement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Text Box 246" o:spid="_x0000_s1034" type="#_x0000_t202" style="position:absolute;left:0;text-align:left;margin-left:154.4pt;margin-top:5.7pt;width:152.65pt;height:208.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" fillcolor="#0f4761 [2404]" stroked="f">
                <v:shadow on="t" color="black" opacity="41287f" offset="0,1.5pt"/>
                <v:textbox>
                  <w:txbxContent>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Student and Teacher Training continues</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Preparing class timetables and running the classes for computer , STEM and Soft Skills</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Career guidance workshops, Gender sensitization workshops and soft skills </w:t>
                      </w:r>
                      <w:proofErr w:type="spellStart"/>
                      <w:r w:rsidRPr="00F4692E">
                        <w:rPr>
                          <w:rFonts w:ascii="Cambria" w:hAnsi="Cambria"/>
                        </w:rPr>
                        <w:t>etc</w:t>
                      </w:r>
                      <w:proofErr w:type="spellEnd"/>
                      <w:r w:rsidRPr="00F4692E">
                        <w:rPr>
                          <w:rFonts w:ascii="Cambria" w:hAnsi="Cambria"/>
                        </w:rPr>
                        <w:t xml:space="preserve"> </w:t>
                      </w:r>
                    </w:p>
                    <w:p w:rsidR="00C51BC6" w:rsidRPr="00F4692E" w:rsidRDefault="00C51BC6" w:rsidP="005C0F8C">
                      <w:pPr>
                        <w:pStyle w:val="ListParagraph"/>
                        <w:numPr>
                          <w:ilvl w:val="0"/>
                          <w:numId w:val="24"/>
                        </w:numPr>
                        <w:spacing w:after="0" w:line="240" w:lineRule="auto"/>
                        <w:rPr>
                          <w:rFonts w:ascii="Cambria" w:hAnsi="Cambria"/>
                        </w:rPr>
                      </w:pPr>
                      <w:r w:rsidRPr="00F4692E">
                        <w:rPr>
                          <w:rFonts w:ascii="Cambria" w:hAnsi="Cambria"/>
                        </w:rPr>
                        <w:t xml:space="preserve">STEM </w:t>
                      </w:r>
                      <w:proofErr w:type="spellStart"/>
                      <w:r w:rsidRPr="00F4692E">
                        <w:rPr>
                          <w:rFonts w:ascii="Cambria" w:hAnsi="Cambria"/>
                        </w:rPr>
                        <w:t>Mela</w:t>
                      </w:r>
                      <w:proofErr w:type="spellEnd"/>
                      <w:r w:rsidRPr="00F4692E">
                        <w:rPr>
                          <w:rFonts w:ascii="Cambria" w:hAnsi="Cambria"/>
                        </w:rPr>
                        <w:t xml:space="preserve"> at the Block level for parent and community engagement </w:t>
                      </w:r>
                    </w:p>
                  </w:txbxContent>
                </v:textbox>
              </v:shape>
            </w:pict>
          </mc:Fallback>
        </mc:AlternateContent>
      </w:r>
    </w:p>
    <w:p w:rsidR="005C0F8C" w:rsidRPr="008A5881" w:rsidRDefault="005C0F8C" w:rsidP="005C0F8C">
      <w:pPr>
        <w:jc w:val="both"/>
        <w:rPr>
          <w:rFonts w:ascii="Calibri" w:eastAsia="Times New Roman" w:hAnsi="Calibri" w:cs="Calibri"/>
          <w:color w:val="0A2F41" w:themeColor="accent1" w:themeShade="80"/>
        </w:rPr>
      </w:pPr>
      <w:r w:rsidRPr="008A5881">
        <w:rPr>
          <w:rFonts w:ascii="Calibri" w:eastAsia="Times New Roman" w:hAnsi="Calibri" w:cs="Calibri"/>
          <w:noProof/>
          <w:color w:val="0A2F41" w:themeColor="accent1" w:themeShade="80"/>
        </w:rPr>
        <mc:AlternateContent>
          <mc:Choice Requires="wps">
            <w:drawing>
              <wp:anchor distT="0" distB="0" distL="114300" distR="114300" simplePos="0" relativeHeight="251672576" behindDoc="0" locked="0" layoutInCell="1" allowOverlap="1" wp14:anchorId="391CFF2D" wp14:editId="28763BB7">
                <wp:simplePos x="0" y="0"/>
                <wp:positionH relativeFrom="column">
                  <wp:posOffset>-447976</wp:posOffset>
                </wp:positionH>
                <wp:positionV relativeFrom="paragraph">
                  <wp:posOffset>86360</wp:posOffset>
                </wp:positionV>
                <wp:extent cx="1912888" cy="2780164"/>
                <wp:effectExtent l="114300" t="57150" r="87630" b="134620"/>
                <wp:wrapNone/>
                <wp:docPr id="245" name="Text Box 245"/>
                <wp:cNvGraphicFramePr/>
                <a:graphic xmlns:a="http://schemas.openxmlformats.org/drawingml/2006/main">
                  <a:graphicData uri="http://schemas.microsoft.com/office/word/2010/wordprocessingShape">
                    <wps:wsp>
                      <wps:cNvSpPr txBox="1"/>
                      <wps:spPr>
                        <a:xfrm>
                          <a:off x="0" y="0"/>
                          <a:ext cx="1912888" cy="2780164"/>
                        </a:xfrm>
                        <a:prstGeom prst="rect">
                          <a:avLst/>
                        </a:prstGeom>
                        <a:solidFill>
                          <a:schemeClr val="accent1">
                            <a:lumMod val="75000"/>
                          </a:schemeClr>
                        </a:solidFill>
                        <a:scene3d>
                          <a:camera prst="orthographicFront"/>
                          <a:lightRig rig="threePt" dir="t"/>
                        </a:scene3d>
                        <a:sp3d>
                          <a:bevelT/>
                        </a:sp3d>
                      </wps:spPr>
                      <wps:style>
                        <a:lnRef idx="0">
                          <a:schemeClr val="accent5"/>
                        </a:lnRef>
                        <a:fillRef idx="3">
                          <a:schemeClr val="accent5"/>
                        </a:fillRef>
                        <a:effectRef idx="3">
                          <a:schemeClr val="accent5"/>
                        </a:effectRef>
                        <a:fontRef idx="minor">
                          <a:schemeClr val="lt1"/>
                        </a:fontRef>
                      </wps:style>
                      <wps:txbx>
                        <w:txbxContent>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Identification of the villages and schools.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Selection &amp; Recruitment of the Resource Persons for training</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Identifying the vendors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Purchase of required items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Preparing course curriculum</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STEM exhibitions in Schools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SET up STEM Lab in 10 schools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 xml:space="preserve">Capacity development of students and teachers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245" o:spid="_x0000_s1035" type="#_x0000_t202" style="position:absolute;left:0;text-align:left;margin-left:-35.25pt;margin-top:6.8pt;width:150.6pt;height:21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" fillcolor="#0f4761 [2404]" stroked="f">
                <v:shadow on="t" color="black" opacity="41287f" offset="0,1.5pt"/>
                <v:textbox>
                  <w:txbxContent>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Identification of the villages and schools.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Selection &amp; Recruitment of the Resource Persons for training</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Identifying the vendors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Purchase of required items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Preparing course curriculum</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STEM exhibitions in Schools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SET up STEM Lab in 10 schools</w:t>
                      </w:r>
                    </w:p>
                    <w:p w:rsidR="00C51BC6" w:rsidRDefault="00C51BC6" w:rsidP="005C0F8C">
                      <w:pPr>
                        <w:pStyle w:val="ListParagraph"/>
                        <w:numPr>
                          <w:ilvl w:val="0"/>
                          <w:numId w:val="24"/>
                        </w:numPr>
                        <w:spacing w:after="0" w:line="240" w:lineRule="auto"/>
                        <w:jc w:val="both"/>
                        <w:rPr>
                          <w:rFonts w:ascii="Cambria" w:hAnsi="Cambria"/>
                        </w:rPr>
                      </w:pPr>
                      <w:r>
                        <w:rPr>
                          <w:rFonts w:ascii="Cambria" w:hAnsi="Cambria"/>
                        </w:rPr>
                        <w:t xml:space="preserve">Capacity development of students and teachers </w:t>
                      </w:r>
                    </w:p>
                  </w:txbxContent>
                </v:textbox>
              </v:shape>
            </w:pict>
          </mc:Fallback>
        </mc:AlternateContent>
      </w:r>
    </w:p>
    <w:p w:rsidR="005C0F8C" w:rsidRPr="008A5881" w:rsidRDefault="005C0F8C" w:rsidP="005C0F8C">
      <w:pPr>
        <w:jc w:val="both"/>
        <w:rPr>
          <w:rFonts w:ascii="Calibri" w:eastAsia="Times New Roman" w:hAnsi="Calibri" w:cs="Calibri"/>
          <w:color w:val="0A2F41" w:themeColor="accent1" w:themeShade="80"/>
        </w:rPr>
      </w:pPr>
    </w:p>
    <w:p w:rsidR="005C0F8C" w:rsidRPr="008A5881" w:rsidRDefault="005C0F8C" w:rsidP="005C0F8C">
      <w:pPr>
        <w:jc w:val="both"/>
        <w:rPr>
          <w:rFonts w:ascii="Calibri" w:eastAsia="Times New Roman" w:hAnsi="Calibri" w:cs="Calibri"/>
          <w:color w:val="0A2F41" w:themeColor="accent1" w:themeShade="80"/>
        </w:rPr>
      </w:pPr>
      <w:r w:rsidRPr="008A5881">
        <w:rPr>
          <w:rFonts w:ascii="Calibri" w:eastAsia="Times New Roman" w:hAnsi="Calibri" w:cs="Calibri"/>
          <w:noProof/>
          <w:color w:val="0A2F41" w:themeColor="accent1" w:themeShade="80"/>
          <w:u w:val="single"/>
        </w:rPr>
        <mc:AlternateContent>
          <mc:Choice Requires="wps">
            <w:drawing>
              <wp:anchor distT="0" distB="0" distL="114300" distR="114300" simplePos="0" relativeHeight="251675648" behindDoc="0" locked="0" layoutInCell="1" allowOverlap="1" wp14:anchorId="5ADD9134" wp14:editId="01185ACD">
                <wp:simplePos x="0" y="0"/>
                <wp:positionH relativeFrom="column">
                  <wp:posOffset>3935429</wp:posOffset>
                </wp:positionH>
                <wp:positionV relativeFrom="paragraph">
                  <wp:posOffset>175895</wp:posOffset>
                </wp:positionV>
                <wp:extent cx="476885" cy="182880"/>
                <wp:effectExtent l="95250" t="57150" r="0" b="121920"/>
                <wp:wrapNone/>
                <wp:docPr id="249" name="Right Arrow 249"/>
                <wp:cNvGraphicFramePr/>
                <a:graphic xmlns:a="http://schemas.openxmlformats.org/drawingml/2006/main">
                  <a:graphicData uri="http://schemas.microsoft.com/office/word/2010/wordprocessingShape">
                    <wps:wsp>
                      <wps:cNvSpPr/>
                      <wps:spPr>
                        <a:xfrm>
                          <a:off x="0" y="0"/>
                          <a:ext cx="476885" cy="182880"/>
                        </a:xfrm>
                        <a:prstGeom prst="rightArrow">
                          <a:avLst/>
                        </a:prstGeom>
                        <a:solidFill>
                          <a:schemeClr val="accent1">
                            <a:lumMod val="40000"/>
                            <a:lumOff val="60000"/>
                          </a:schemeClr>
                        </a:solidFill>
                        <a:scene3d>
                          <a:camera prst="orthographicFront"/>
                          <a:lightRig rig="threePt" dir="t"/>
                        </a:scene3d>
                        <a:sp3d>
                          <a:bevelT/>
                        </a:sp3d>
                      </wps:spPr>
                      <wps:style>
                        <a:lnRef idx="0">
                          <a:schemeClr val="accent5"/>
                        </a:lnRef>
                        <a:fillRef idx="3">
                          <a:schemeClr val="accent5"/>
                        </a:fillRef>
                        <a:effectRef idx="3">
                          <a:schemeClr val="accent5"/>
                        </a:effectRef>
                        <a:fontRef idx="minor">
                          <a:schemeClr val="lt1"/>
                        </a:fontRef>
                      </wps:style>
                      <wps:txbx>
                        <w:txbxContent>
                          <w:p w:rsidR="00C51BC6" w:rsidRDefault="00C51BC6" w:rsidP="005C0F8C">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9" o:spid="_x0000_s1036" type="#_x0000_t13" style="position:absolute;left:0;text-align:left;margin-left:309.9pt;margin-top:13.85pt;width:37.55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" adj="17458" fillcolor="#83caeb [1300]" stroked="f">
                <v:shadow on="t" color="black" opacity="41287f" offset="0,1.5pt"/>
                <v:textbox>
                  <w:txbxContent>
                    <w:p w:rsidR="00C51BC6" w:rsidRDefault="00C51BC6" w:rsidP="005C0F8C">
                      <w:pPr>
                        <w:jc w:val="center"/>
                      </w:pPr>
                    </w:p>
                  </w:txbxContent>
                </v:textbox>
              </v:shape>
            </w:pict>
          </mc:Fallback>
        </mc:AlternateContent>
      </w:r>
    </w:p>
    <w:p w:rsidR="005C0F8C" w:rsidRPr="008A5881" w:rsidRDefault="005C0F8C" w:rsidP="005C0F8C">
      <w:pPr>
        <w:jc w:val="both"/>
        <w:rPr>
          <w:rFonts w:ascii="Calibri" w:eastAsia="Times New Roman" w:hAnsi="Calibri" w:cs="Calibri"/>
          <w:color w:val="0A2F41" w:themeColor="accent1" w:themeShade="80"/>
        </w:rPr>
      </w:pPr>
    </w:p>
    <w:p w:rsidR="005C0F8C" w:rsidRPr="008A5881" w:rsidRDefault="005C0F8C" w:rsidP="005C0F8C">
      <w:pPr>
        <w:jc w:val="both"/>
        <w:rPr>
          <w:rFonts w:ascii="Calibri" w:eastAsia="Times New Roman" w:hAnsi="Calibri" w:cs="Calibri"/>
          <w:color w:val="0A2F41" w:themeColor="accent1" w:themeShade="80"/>
        </w:rPr>
      </w:pPr>
      <w:r w:rsidRPr="008A5881">
        <w:rPr>
          <w:rFonts w:ascii="Calibri" w:eastAsia="Times New Roman" w:hAnsi="Calibri" w:cs="Calibri"/>
          <w:noProof/>
          <w:color w:val="0A2F41" w:themeColor="accent1" w:themeShade="80"/>
          <w:u w:val="single"/>
        </w:rPr>
        <mc:AlternateContent>
          <mc:Choice Requires="wps">
            <w:drawing>
              <wp:anchor distT="0" distB="0" distL="114300" distR="114300" simplePos="0" relativeHeight="251676672" behindDoc="0" locked="0" layoutInCell="1" allowOverlap="1" wp14:anchorId="1E6014F6" wp14:editId="6710D478">
                <wp:simplePos x="0" y="0"/>
                <wp:positionH relativeFrom="column">
                  <wp:posOffset>1483694</wp:posOffset>
                </wp:positionH>
                <wp:positionV relativeFrom="paragraph">
                  <wp:posOffset>6985</wp:posOffset>
                </wp:positionV>
                <wp:extent cx="476885" cy="182880"/>
                <wp:effectExtent l="95250" t="57150" r="0" b="121920"/>
                <wp:wrapNone/>
                <wp:docPr id="42697965" name="Right Arrow 249"/>
                <wp:cNvGraphicFramePr/>
                <a:graphic xmlns:a="http://schemas.openxmlformats.org/drawingml/2006/main">
                  <a:graphicData uri="http://schemas.microsoft.com/office/word/2010/wordprocessingShape">
                    <wps:wsp>
                      <wps:cNvSpPr/>
                      <wps:spPr>
                        <a:xfrm>
                          <a:off x="0" y="0"/>
                          <a:ext cx="476885" cy="182880"/>
                        </a:xfrm>
                        <a:prstGeom prst="rightArrow">
                          <a:avLst/>
                        </a:prstGeom>
                        <a:solidFill>
                          <a:schemeClr val="accent1">
                            <a:lumMod val="40000"/>
                            <a:lumOff val="60000"/>
                          </a:schemeClr>
                        </a:solidFill>
                        <a:scene3d>
                          <a:camera prst="orthographicFront"/>
                          <a:lightRig rig="threePt" dir="t"/>
                        </a:scene3d>
                        <a:sp3d>
                          <a:bevelT/>
                        </a:sp3d>
                      </wps:spPr>
                      <wps:style>
                        <a:lnRef idx="0">
                          <a:schemeClr val="accent5"/>
                        </a:lnRef>
                        <a:fillRef idx="3">
                          <a:schemeClr val="accent5"/>
                        </a:fillRef>
                        <a:effectRef idx="3">
                          <a:schemeClr val="accent5"/>
                        </a:effectRef>
                        <a:fontRef idx="minor">
                          <a:schemeClr val="lt1"/>
                        </a:fontRef>
                      </wps:style>
                      <wps:txbx>
                        <w:txbxContent>
                          <w:p w:rsidR="00C51BC6" w:rsidRDefault="00C51BC6" w:rsidP="005C0F8C">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_x0000_s1037" type="#_x0000_t13" style="position:absolute;left:0;text-align:left;margin-left:116.85pt;margin-top:.55pt;width:37.5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" adj="17458" fillcolor="#83caeb [1300]" stroked="f">
                <v:shadow on="t" color="black" opacity="41287f" offset="0,1.5pt"/>
                <v:textbox>
                  <w:txbxContent>
                    <w:p w:rsidR="00C51BC6" w:rsidRDefault="00C51BC6" w:rsidP="005C0F8C">
                      <w:pPr>
                        <w:jc w:val="center"/>
                      </w:pPr>
                    </w:p>
                  </w:txbxContent>
                </v:textbox>
              </v:shape>
            </w:pict>
          </mc:Fallback>
        </mc:AlternateContent>
      </w:r>
    </w:p>
    <w:p w:rsidR="005C0F8C" w:rsidRPr="008A5881" w:rsidRDefault="005C0F8C" w:rsidP="005C0F8C">
      <w:pPr>
        <w:jc w:val="both"/>
        <w:rPr>
          <w:rFonts w:ascii="Calibri" w:eastAsia="Times New Roman" w:hAnsi="Calibri" w:cs="Calibri"/>
          <w:color w:val="0A2F41" w:themeColor="accent1" w:themeShade="80"/>
        </w:rPr>
      </w:pPr>
    </w:p>
    <w:p w:rsidR="005C0F8C" w:rsidRPr="008A5881" w:rsidRDefault="005C0F8C" w:rsidP="005C0F8C">
      <w:pPr>
        <w:jc w:val="both"/>
        <w:rPr>
          <w:rFonts w:ascii="Calibri" w:eastAsia="Times New Roman" w:hAnsi="Calibri" w:cs="Calibri"/>
          <w:color w:val="0A2F41" w:themeColor="accent1" w:themeShade="80"/>
        </w:rPr>
      </w:pPr>
    </w:p>
    <w:p w:rsidR="005C0F8C" w:rsidRPr="008A5881" w:rsidRDefault="005C0F8C" w:rsidP="005C0F8C">
      <w:pPr>
        <w:jc w:val="both"/>
        <w:rPr>
          <w:rFonts w:ascii="Calibri" w:eastAsia="Times New Roman" w:hAnsi="Calibri" w:cs="Calibri"/>
          <w:color w:val="0A2F41" w:themeColor="accent1" w:themeShade="80"/>
        </w:rPr>
      </w:pPr>
    </w:p>
    <w:p w:rsidR="005C0F8C" w:rsidRPr="008A5881" w:rsidRDefault="005C0F8C" w:rsidP="005C0F8C">
      <w:pPr>
        <w:jc w:val="both"/>
        <w:rPr>
          <w:rFonts w:ascii="Calibri" w:eastAsia="Times New Roman" w:hAnsi="Calibri" w:cs="Calibri"/>
          <w:color w:val="0A2F41" w:themeColor="accent1" w:themeShade="80"/>
        </w:rPr>
      </w:pPr>
    </w:p>
    <w:p w:rsidR="005C0F8C" w:rsidRPr="008A5881" w:rsidRDefault="009B3DE3" w:rsidP="005C0F8C">
      <w:pPr>
        <w:jc w:val="both"/>
        <w:rPr>
          <w:rFonts w:ascii="Calibri" w:eastAsia="Times New Roman" w:hAnsi="Calibri" w:cs="Calibri"/>
          <w:color w:val="0A2F41" w:themeColor="accent1" w:themeShade="80"/>
        </w:rPr>
      </w:pPr>
      <w:r>
        <w:rPr>
          <w:rFonts w:ascii="Calibri" w:eastAsia="Times New Roman" w:hAnsi="Calibri" w:cs="Calibri"/>
          <w:noProof/>
          <w:color w:val="0A2F41" w:themeColor="accent1" w:themeShade="80"/>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1847850</wp:posOffset>
                </wp:positionH>
                <wp:positionV relativeFrom="paragraph">
                  <wp:posOffset>27940</wp:posOffset>
                </wp:positionV>
                <wp:extent cx="4438650" cy="438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4386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DE3" w:rsidRDefault="009B3DE3" w:rsidP="009B3DE3">
                            <w:pPr>
                              <w:jc w:val="both"/>
                              <w:rPr>
                                <w:rFonts w:ascii="Cambria" w:hAnsi="Cambria" w:cs="Calibri"/>
                                <w:b/>
                                <w:bCs/>
                                <w:color w:val="0A2F41" w:themeColor="accent1" w:themeShade="80"/>
                                <w:sz w:val="28"/>
                                <w:szCs w:val="28"/>
                              </w:rPr>
                            </w:pPr>
                            <w:r w:rsidRPr="00746B31">
                              <w:rPr>
                                <w:rFonts w:ascii="Cambria" w:eastAsia="Times New Roman" w:hAnsi="Cambria" w:cs="Calibri"/>
                                <w:i/>
                                <w:color w:val="0A2F41" w:themeColor="accent1" w:themeShade="80"/>
                              </w:rPr>
                              <w:t>A Detailed curriculum will be shared for each subject after in principal agreement to the said proposal is received.</w:t>
                            </w:r>
                          </w:p>
                          <w:p w:rsidR="009B3DE3" w:rsidRDefault="009B3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8" type="#_x0000_t202" style="position:absolute;left:0;text-align:left;margin-left:145.5pt;margin-top:2.2pt;width:349.5pt;height:3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" fillcolor="white [3201]" strokeweight=".5pt">
                <v:textbox>
                  <w:txbxContent>
                    <w:p w:rsidR="009B3DE3" w:rsidRDefault="009B3DE3" w:rsidP="009B3DE3">
                      <w:pPr>
                        <w:jc w:val="both"/>
                        <w:rPr>
                          <w:rFonts w:ascii="Cambria" w:hAnsi="Cambria" w:cs="Calibri"/>
                          <w:b/>
                          <w:bCs/>
                          <w:color w:val="0A2F41" w:themeColor="accent1" w:themeShade="80"/>
                          <w:sz w:val="28"/>
                          <w:szCs w:val="28"/>
                        </w:rPr>
                      </w:pPr>
                      <w:r w:rsidRPr="00746B31">
                        <w:rPr>
                          <w:rFonts w:ascii="Cambria" w:eastAsia="Times New Roman" w:hAnsi="Cambria" w:cs="Calibri"/>
                          <w:i/>
                          <w:color w:val="0A2F41" w:themeColor="accent1" w:themeShade="80"/>
                        </w:rPr>
                        <w:t>A Detailed curriculum will be shared for each subject after in principal agreement to the said proposal is received.</w:t>
                      </w:r>
                    </w:p>
                    <w:p w:rsidR="009B3DE3" w:rsidRDefault="009B3DE3"/>
                  </w:txbxContent>
                </v:textbox>
              </v:shape>
            </w:pict>
          </mc:Fallback>
        </mc:AlternateContent>
      </w:r>
    </w:p>
    <w:p w:rsidR="005C0F8C" w:rsidRDefault="005C0F8C" w:rsidP="005C0F8C">
      <w:pPr>
        <w:spacing w:after="0" w:line="240" w:lineRule="auto"/>
        <w:jc w:val="both"/>
        <w:rPr>
          <w:rFonts w:ascii="Cambria" w:hAnsi="Cambria" w:cs="Calibri"/>
          <w:b/>
          <w:bCs/>
          <w:color w:val="0A2F41" w:themeColor="accent1" w:themeShade="80"/>
          <w:sz w:val="28"/>
          <w:szCs w:val="28"/>
        </w:rPr>
      </w:pPr>
    </w:p>
    <w:p w:rsidR="005C0F8C" w:rsidRPr="008A5881" w:rsidRDefault="005C0F8C" w:rsidP="005C0F8C">
      <w:pPr>
        <w:spacing w:after="0" w:line="240" w:lineRule="auto"/>
        <w:jc w:val="both"/>
        <w:rPr>
          <w:rFonts w:ascii="Cambria" w:hAnsi="Cambria" w:cs="Calibri"/>
          <w:b/>
          <w:bCs/>
          <w:color w:val="0A2F41" w:themeColor="accent1" w:themeShade="80"/>
          <w:sz w:val="28"/>
          <w:szCs w:val="28"/>
        </w:rPr>
      </w:pPr>
      <w:r w:rsidRPr="008A5881">
        <w:rPr>
          <w:rFonts w:ascii="Cambria" w:hAnsi="Cambria" w:cs="Calibri"/>
          <w:b/>
          <w:bCs/>
          <w:color w:val="0A2F41" w:themeColor="accent1" w:themeShade="80"/>
          <w:sz w:val="28"/>
          <w:szCs w:val="28"/>
        </w:rPr>
        <w:lastRenderedPageBreak/>
        <w:t>Intervention with donors, teachers and school authorities</w:t>
      </w:r>
    </w:p>
    <w:p w:rsidR="005C0F8C" w:rsidRPr="008A5881" w:rsidRDefault="005C0F8C" w:rsidP="005C0F8C">
      <w:pPr>
        <w:pStyle w:val="ListParagraph"/>
        <w:numPr>
          <w:ilvl w:val="0"/>
          <w:numId w:val="25"/>
        </w:numPr>
        <w:spacing w:after="0" w:line="240" w:lineRule="auto"/>
        <w:jc w:val="both"/>
        <w:rPr>
          <w:rFonts w:ascii="Cambria" w:hAnsi="Cambria" w:cs="Calibri"/>
          <w:color w:val="0A2F41" w:themeColor="accent1" w:themeShade="80"/>
        </w:rPr>
      </w:pPr>
      <w:r w:rsidRPr="008A5881">
        <w:rPr>
          <w:rFonts w:ascii="Cambria" w:hAnsi="Cambria" w:cs="Calibri"/>
          <w:color w:val="0A2F41" w:themeColor="accent1" w:themeShade="80"/>
        </w:rPr>
        <w:t>In order to implement all above activities and programs with children, teachers and entire school system should be aware and trained enough to conduct the same with children.</w:t>
      </w:r>
    </w:p>
    <w:p w:rsidR="005C0F8C" w:rsidRPr="008A5881" w:rsidRDefault="005C0F8C" w:rsidP="005C0F8C">
      <w:pPr>
        <w:pStyle w:val="ListParagraph"/>
        <w:numPr>
          <w:ilvl w:val="0"/>
          <w:numId w:val="25"/>
        </w:numPr>
        <w:spacing w:after="0" w:line="240" w:lineRule="auto"/>
        <w:jc w:val="both"/>
        <w:rPr>
          <w:rFonts w:ascii="Cambria" w:hAnsi="Cambria" w:cs="Calibri"/>
          <w:color w:val="0A2F41" w:themeColor="accent1" w:themeShade="80"/>
        </w:rPr>
      </w:pPr>
      <w:r w:rsidRPr="008A5881">
        <w:rPr>
          <w:rFonts w:ascii="Cambria" w:hAnsi="Cambria" w:cs="Calibri"/>
          <w:color w:val="0A2F41" w:themeColor="accent1" w:themeShade="80"/>
        </w:rPr>
        <w:t xml:space="preserve"> Review of every week and ever month activity would be discussed with teachers. So that, sufficient care and necessary steps could be taken by teachers for the growth of students</w:t>
      </w:r>
    </w:p>
    <w:p w:rsidR="005C0F8C" w:rsidRPr="008A5881" w:rsidRDefault="005C0F8C" w:rsidP="005C0F8C">
      <w:pPr>
        <w:pStyle w:val="ListParagraph"/>
        <w:numPr>
          <w:ilvl w:val="0"/>
          <w:numId w:val="25"/>
        </w:numPr>
        <w:spacing w:after="0" w:line="240" w:lineRule="auto"/>
        <w:jc w:val="both"/>
        <w:rPr>
          <w:rFonts w:ascii="Cambria" w:eastAsia="Times New Roman" w:hAnsi="Cambria" w:cs="Calibri"/>
          <w:color w:val="0A2F41" w:themeColor="accent1" w:themeShade="80"/>
          <w:u w:val="single"/>
        </w:rPr>
      </w:pPr>
      <w:r w:rsidRPr="008A5881">
        <w:rPr>
          <w:rFonts w:ascii="Cambria" w:hAnsi="Cambria" w:cs="Calibri"/>
          <w:color w:val="0A2F41" w:themeColor="accent1" w:themeShade="80"/>
        </w:rPr>
        <w:t xml:space="preserve">Updates in the form of monthly reports will be shared and presented before the school team and the donor agency </w:t>
      </w:r>
    </w:p>
    <w:p w:rsidR="005C0F8C" w:rsidRPr="008A5881" w:rsidRDefault="005C0F8C" w:rsidP="005C0F8C">
      <w:pPr>
        <w:pStyle w:val="ListParagraph"/>
        <w:numPr>
          <w:ilvl w:val="0"/>
          <w:numId w:val="25"/>
        </w:numPr>
        <w:spacing w:after="0" w:line="240" w:lineRule="auto"/>
        <w:jc w:val="both"/>
        <w:rPr>
          <w:rFonts w:ascii="Cambria" w:eastAsia="Times New Roman" w:hAnsi="Cambria" w:cs="Calibri"/>
          <w:color w:val="0A2F41" w:themeColor="accent1" w:themeShade="80"/>
          <w:u w:val="single"/>
        </w:rPr>
      </w:pPr>
      <w:r w:rsidRPr="008A5881">
        <w:rPr>
          <w:rFonts w:ascii="Cambria" w:hAnsi="Cambria" w:cs="Calibri"/>
          <w:color w:val="0A2F41" w:themeColor="accent1" w:themeShade="80"/>
        </w:rPr>
        <w:t>Quarterly visits will be planned for the Donor agency or as per the requirement</w:t>
      </w:r>
    </w:p>
    <w:p w:rsidR="005C0F8C" w:rsidRPr="008A5881" w:rsidRDefault="005C0F8C" w:rsidP="005C0F8C">
      <w:pPr>
        <w:spacing w:after="0" w:line="240" w:lineRule="auto"/>
        <w:jc w:val="both"/>
        <w:rPr>
          <w:rFonts w:ascii="Cambria" w:eastAsia="Times New Roman" w:hAnsi="Cambria" w:cs="Calibri"/>
          <w:color w:val="0A2F41" w:themeColor="accent1" w:themeShade="80"/>
          <w:u w:val="single"/>
        </w:rPr>
      </w:pPr>
    </w:p>
    <w:p w:rsidR="005C0F8C" w:rsidRPr="008A5881" w:rsidRDefault="005C0F8C" w:rsidP="005C0F8C">
      <w:pPr>
        <w:spacing w:after="0" w:line="240" w:lineRule="auto"/>
        <w:jc w:val="both"/>
        <w:rPr>
          <w:rFonts w:ascii="Cambria" w:eastAsia="Times New Roman" w:hAnsi="Cambria" w:cs="Calibri"/>
          <w:b/>
          <w:bCs/>
          <w:color w:val="0A2F41" w:themeColor="accent1" w:themeShade="80"/>
          <w:sz w:val="28"/>
          <w:szCs w:val="28"/>
          <w:u w:val="single"/>
        </w:rPr>
      </w:pPr>
      <w:r w:rsidRPr="008A5881">
        <w:rPr>
          <w:rFonts w:ascii="Cambria" w:hAnsi="Cambria" w:cs="Calibri"/>
          <w:b/>
          <w:bCs/>
          <w:color w:val="0A2F41" w:themeColor="accent1" w:themeShade="80"/>
          <w:sz w:val="28"/>
          <w:szCs w:val="28"/>
        </w:rPr>
        <w:t>Intervention with community members</w:t>
      </w:r>
      <w:r>
        <w:rPr>
          <w:rFonts w:ascii="Cambria" w:hAnsi="Cambria" w:cs="Calibri"/>
          <w:b/>
          <w:bCs/>
          <w:color w:val="0A2F41" w:themeColor="accent1" w:themeShade="80"/>
          <w:sz w:val="28"/>
          <w:szCs w:val="28"/>
        </w:rPr>
        <w:t xml:space="preserve"> and Other Stakeholders</w:t>
      </w:r>
    </w:p>
    <w:p w:rsidR="005C0F8C" w:rsidRPr="008A5881" w:rsidRDefault="005C0F8C" w:rsidP="005C0F8C">
      <w:pPr>
        <w:pStyle w:val="ListParagraph"/>
        <w:spacing w:after="0" w:line="240" w:lineRule="auto"/>
        <w:jc w:val="both"/>
        <w:rPr>
          <w:rFonts w:ascii="Cambria" w:eastAsia="Times New Roman" w:hAnsi="Cambria" w:cs="Calibri"/>
          <w:b/>
          <w:bCs/>
          <w:color w:val="0A2F41" w:themeColor="accent1" w:themeShade="80"/>
          <w:u w:val="single"/>
        </w:rPr>
      </w:pPr>
    </w:p>
    <w:p w:rsidR="005C0F8C" w:rsidRPr="008A5881" w:rsidRDefault="005C0F8C" w:rsidP="005C0F8C">
      <w:pPr>
        <w:spacing w:after="0" w:line="240" w:lineRule="auto"/>
        <w:jc w:val="both"/>
        <w:rPr>
          <w:rFonts w:ascii="Cambria" w:hAnsi="Cambria" w:cs="Calibri"/>
          <w:color w:val="0A2F41" w:themeColor="accent1" w:themeShade="80"/>
        </w:rPr>
      </w:pPr>
      <w:r w:rsidRPr="008A5881">
        <w:rPr>
          <w:rFonts w:ascii="Cambria" w:hAnsi="Cambria" w:cs="Calibri"/>
          <w:color w:val="0A2F41" w:themeColor="accent1" w:themeShade="80"/>
        </w:rPr>
        <w:t>Awareness sessions through the STEM melas would be conducted twice during the year in a village. Such sessions would be conducted regarding growth aspects that are important for their children.</w:t>
      </w:r>
    </w:p>
    <w:p w:rsidR="000A032F" w:rsidRPr="00BE46D7" w:rsidRDefault="000A032F" w:rsidP="000A032F">
      <w:pPr>
        <w:tabs>
          <w:tab w:val="left" w:pos="3312"/>
        </w:tabs>
        <w:rPr>
          <w:rFonts w:ascii="Cambria" w:eastAsia="Times New Roman" w:hAnsi="Cambria" w:cs="Arial"/>
          <w:b/>
          <w:bCs/>
          <w:color w:val="0A2F41" w:themeColor="accent1" w:themeShade="80"/>
        </w:rPr>
      </w:pPr>
    </w:p>
    <w:p w:rsidR="000A032F" w:rsidRDefault="000A032F" w:rsidP="000A032F">
      <w:pPr>
        <w:pStyle w:val="ListParagraph"/>
        <w:numPr>
          <w:ilvl w:val="0"/>
          <w:numId w:val="1"/>
        </w:numPr>
        <w:tabs>
          <w:tab w:val="left" w:pos="3312"/>
        </w:tabs>
        <w:rPr>
          <w:rFonts w:ascii="Cambria" w:eastAsia="Times New Roman" w:hAnsi="Cambria" w:cs="Arial"/>
          <w:b/>
          <w:bCs/>
          <w:color w:val="0A2F41" w:themeColor="accent1" w:themeShade="80"/>
          <w:sz w:val="24"/>
          <w:szCs w:val="24"/>
        </w:rPr>
      </w:pPr>
      <w:r w:rsidRPr="00BE46D7">
        <w:rPr>
          <w:rFonts w:ascii="Cambria" w:eastAsia="Times New Roman" w:hAnsi="Cambria" w:cs="Arial"/>
          <w:b/>
          <w:bCs/>
          <w:color w:val="0A2F41" w:themeColor="accent1" w:themeShade="80"/>
          <w:sz w:val="24"/>
          <w:szCs w:val="24"/>
        </w:rPr>
        <w:t>Expected Outcomes:</w:t>
      </w:r>
    </w:p>
    <w:p w:rsidR="000A032F" w:rsidRPr="00BE46D7" w:rsidRDefault="000A032F" w:rsidP="000A032F">
      <w:pPr>
        <w:pStyle w:val="ListParagraph"/>
        <w:tabs>
          <w:tab w:val="left" w:pos="3312"/>
        </w:tabs>
        <w:rPr>
          <w:rFonts w:ascii="Cambria" w:eastAsia="Times New Roman" w:hAnsi="Cambria" w:cs="Arial"/>
          <w:b/>
          <w:bCs/>
          <w:color w:val="0A2F41" w:themeColor="accent1" w:themeShade="80"/>
          <w:sz w:val="24"/>
          <w:szCs w:val="24"/>
        </w:rPr>
      </w:pPr>
    </w:p>
    <w:p w:rsidR="00181BE8" w:rsidRDefault="000A032F" w:rsidP="000A032F">
      <w:pPr>
        <w:pStyle w:val="ListParagraph"/>
        <w:numPr>
          <w:ilvl w:val="0"/>
          <w:numId w:val="21"/>
        </w:num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 xml:space="preserve">Improved </w:t>
      </w:r>
      <w:r w:rsidR="00181BE8">
        <w:rPr>
          <w:rFonts w:ascii="Cambria" w:eastAsia="Times New Roman" w:hAnsi="Cambria" w:cs="Arial"/>
          <w:color w:val="0A2F41" w:themeColor="accent1" w:themeShade="80"/>
        </w:rPr>
        <w:t xml:space="preserve">teaching abilities amongst teachers in </w:t>
      </w:r>
      <w:r w:rsidR="00A465D3">
        <w:rPr>
          <w:rFonts w:ascii="Cambria" w:eastAsia="Times New Roman" w:hAnsi="Cambria" w:cs="Arial"/>
          <w:color w:val="0A2F41" w:themeColor="accent1" w:themeShade="80"/>
        </w:rPr>
        <w:t xml:space="preserve">10 </w:t>
      </w:r>
      <w:r w:rsidR="009B3DE3">
        <w:rPr>
          <w:rFonts w:ascii="Cambria" w:eastAsia="Times New Roman" w:hAnsi="Cambria" w:cs="Arial"/>
          <w:color w:val="0A2F41" w:themeColor="accent1" w:themeShade="80"/>
        </w:rPr>
        <w:t xml:space="preserve">private &amp; </w:t>
      </w:r>
      <w:r w:rsidR="00181BE8">
        <w:rPr>
          <w:rFonts w:ascii="Cambria" w:eastAsia="Times New Roman" w:hAnsi="Cambria" w:cs="Arial"/>
          <w:color w:val="0A2F41" w:themeColor="accent1" w:themeShade="80"/>
        </w:rPr>
        <w:t>government schools</w:t>
      </w:r>
    </w:p>
    <w:p w:rsidR="000A032F" w:rsidRPr="00BE46D7" w:rsidRDefault="00181BE8" w:rsidP="000A032F">
      <w:pPr>
        <w:pStyle w:val="ListParagraph"/>
        <w:numPr>
          <w:ilvl w:val="0"/>
          <w:numId w:val="21"/>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Improve</w:t>
      </w:r>
      <w:r w:rsidR="00A465D3">
        <w:rPr>
          <w:rFonts w:ascii="Cambria" w:eastAsia="Times New Roman" w:hAnsi="Cambria" w:cs="Arial"/>
          <w:color w:val="0A2F41" w:themeColor="accent1" w:themeShade="80"/>
        </w:rPr>
        <w:t xml:space="preserve">d </w:t>
      </w:r>
      <w:r w:rsidR="000A032F" w:rsidRPr="00BE46D7">
        <w:rPr>
          <w:rFonts w:ascii="Cambria" w:eastAsia="Times New Roman" w:hAnsi="Cambria" w:cs="Arial"/>
          <w:color w:val="0A2F41" w:themeColor="accent1" w:themeShade="80"/>
        </w:rPr>
        <w:t>proficiency and problem-solving skills</w:t>
      </w:r>
      <w:r w:rsidR="00A465D3">
        <w:rPr>
          <w:rFonts w:ascii="Cambria" w:eastAsia="Times New Roman" w:hAnsi="Cambria" w:cs="Arial"/>
          <w:color w:val="0A2F41" w:themeColor="accent1" w:themeShade="80"/>
        </w:rPr>
        <w:t xml:space="preserve"> in STEM subjects</w:t>
      </w:r>
      <w:r w:rsidR="000A032F" w:rsidRPr="00BE46D7">
        <w:rPr>
          <w:rFonts w:ascii="Cambria" w:eastAsia="Times New Roman" w:hAnsi="Cambria" w:cs="Arial"/>
          <w:color w:val="0A2F41" w:themeColor="accent1" w:themeShade="80"/>
        </w:rPr>
        <w:t xml:space="preserve"> among</w:t>
      </w:r>
      <w:r w:rsidR="00A465D3">
        <w:rPr>
          <w:rFonts w:ascii="Cambria" w:eastAsia="Times New Roman" w:hAnsi="Cambria" w:cs="Arial"/>
          <w:color w:val="0A2F41" w:themeColor="accent1" w:themeShade="80"/>
        </w:rPr>
        <w:t xml:space="preserve"> </w:t>
      </w:r>
      <w:r w:rsidR="009B3DE3">
        <w:rPr>
          <w:rFonts w:ascii="Cambria" w:eastAsia="Times New Roman" w:hAnsi="Cambria" w:cs="Arial"/>
          <w:color w:val="0A2F41" w:themeColor="accent1" w:themeShade="80"/>
        </w:rPr>
        <w:t>2500</w:t>
      </w:r>
      <w:r w:rsidR="000A032F" w:rsidRPr="00BE46D7">
        <w:rPr>
          <w:rFonts w:ascii="Cambria" w:eastAsia="Times New Roman" w:hAnsi="Cambria" w:cs="Arial"/>
          <w:color w:val="0A2F41" w:themeColor="accent1" w:themeShade="80"/>
        </w:rPr>
        <w:t xml:space="preserve"> students.</w:t>
      </w:r>
    </w:p>
    <w:p w:rsidR="000A032F" w:rsidRPr="00BE46D7" w:rsidRDefault="000A032F" w:rsidP="000A032F">
      <w:pPr>
        <w:pStyle w:val="ListParagraph"/>
        <w:numPr>
          <w:ilvl w:val="0"/>
          <w:numId w:val="21"/>
        </w:num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 xml:space="preserve">Increased interest and enthusiasm for </w:t>
      </w:r>
      <w:r w:rsidR="000B315A">
        <w:rPr>
          <w:rFonts w:ascii="Cambria" w:eastAsia="Times New Roman" w:hAnsi="Cambria" w:cs="Arial"/>
          <w:color w:val="0A2F41" w:themeColor="accent1" w:themeShade="80"/>
        </w:rPr>
        <w:t>STEM.</w:t>
      </w:r>
    </w:p>
    <w:p w:rsidR="000A032F" w:rsidRPr="00BE46D7" w:rsidRDefault="000A032F" w:rsidP="000A032F">
      <w:pPr>
        <w:pStyle w:val="ListParagraph"/>
        <w:numPr>
          <w:ilvl w:val="0"/>
          <w:numId w:val="21"/>
        </w:num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Enhanced conceptual understanding and critical thinking abilities.</w:t>
      </w:r>
    </w:p>
    <w:p w:rsidR="000A032F" w:rsidRPr="00BE46D7" w:rsidRDefault="000A032F" w:rsidP="000A032F">
      <w:pPr>
        <w:pStyle w:val="ListParagraph"/>
        <w:numPr>
          <w:ilvl w:val="0"/>
          <w:numId w:val="21"/>
        </w:num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 xml:space="preserve">Higher academic performance in </w:t>
      </w:r>
      <w:r w:rsidR="009608B3">
        <w:rPr>
          <w:rFonts w:ascii="Cambria" w:eastAsia="Times New Roman" w:hAnsi="Cambria" w:cs="Arial"/>
          <w:color w:val="0A2F41" w:themeColor="accent1" w:themeShade="80"/>
        </w:rPr>
        <w:t>STEM subjects</w:t>
      </w:r>
    </w:p>
    <w:p w:rsidR="000A032F" w:rsidRDefault="000A032F" w:rsidP="000A032F">
      <w:pPr>
        <w:pStyle w:val="ListParagraph"/>
        <w:numPr>
          <w:ilvl w:val="0"/>
          <w:numId w:val="21"/>
        </w:num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Long-term impact on students' career choices and opportunities.</w:t>
      </w:r>
    </w:p>
    <w:p w:rsidR="00181BE8" w:rsidRDefault="00181BE8" w:rsidP="000A032F">
      <w:pPr>
        <w:pStyle w:val="ListParagraph"/>
        <w:numPr>
          <w:ilvl w:val="0"/>
          <w:numId w:val="21"/>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Reduction in out-migration</w:t>
      </w:r>
    </w:p>
    <w:p w:rsidR="00181BE8" w:rsidRDefault="00181BE8" w:rsidP="000A032F">
      <w:pPr>
        <w:pStyle w:val="ListParagraph"/>
        <w:numPr>
          <w:ilvl w:val="0"/>
          <w:numId w:val="21"/>
        </w:numPr>
        <w:tabs>
          <w:tab w:val="left" w:pos="3312"/>
        </w:tabs>
        <w:rPr>
          <w:rFonts w:ascii="Cambria" w:eastAsia="Times New Roman" w:hAnsi="Cambria" w:cs="Arial"/>
          <w:color w:val="0A2F41" w:themeColor="accent1" w:themeShade="80"/>
        </w:rPr>
      </w:pPr>
      <w:r>
        <w:rPr>
          <w:rFonts w:ascii="Cambria" w:eastAsia="Times New Roman" w:hAnsi="Cambria" w:cs="Arial"/>
          <w:color w:val="0A2F41" w:themeColor="accent1" w:themeShade="80"/>
        </w:rPr>
        <w:t>Decreased resistance from female students towards pursuing STEM subjects</w:t>
      </w:r>
    </w:p>
    <w:p w:rsidR="000A032F" w:rsidRDefault="000A032F" w:rsidP="000A032F">
      <w:pPr>
        <w:tabs>
          <w:tab w:val="left" w:pos="3312"/>
        </w:tabs>
        <w:rPr>
          <w:rFonts w:ascii="Cambria" w:eastAsia="Times New Roman" w:hAnsi="Cambria" w:cs="Arial"/>
          <w:color w:val="0A2F41" w:themeColor="accent1" w:themeShade="80"/>
        </w:rPr>
      </w:pPr>
    </w:p>
    <w:p w:rsidR="000A032F" w:rsidRPr="00BE46D7" w:rsidRDefault="000A032F" w:rsidP="000A032F">
      <w:pPr>
        <w:pStyle w:val="ListParagraph"/>
        <w:numPr>
          <w:ilvl w:val="0"/>
          <w:numId w:val="1"/>
        </w:numPr>
        <w:tabs>
          <w:tab w:val="left" w:pos="3312"/>
        </w:tabs>
        <w:rPr>
          <w:rFonts w:ascii="Cambria" w:eastAsia="Times New Roman" w:hAnsi="Cambria" w:cs="Arial"/>
          <w:b/>
          <w:bCs/>
          <w:color w:val="0A2F41" w:themeColor="accent1" w:themeShade="80"/>
          <w:sz w:val="24"/>
          <w:szCs w:val="24"/>
        </w:rPr>
      </w:pPr>
      <w:r w:rsidRPr="00BE46D7">
        <w:rPr>
          <w:rFonts w:ascii="Cambria" w:eastAsia="Times New Roman" w:hAnsi="Cambria" w:cs="Arial"/>
          <w:b/>
          <w:bCs/>
          <w:color w:val="0A2F41" w:themeColor="accent1" w:themeShade="80"/>
          <w:sz w:val="24"/>
          <w:szCs w:val="24"/>
        </w:rPr>
        <w:t xml:space="preserve">Sustainability Plan </w:t>
      </w:r>
    </w:p>
    <w:p w:rsidR="000A032F" w:rsidRDefault="000A032F" w:rsidP="000A032F">
      <w:pPr>
        <w:pStyle w:val="ListParagraph"/>
        <w:tabs>
          <w:tab w:val="left" w:pos="3312"/>
        </w:tabs>
        <w:rPr>
          <w:rFonts w:ascii="Cambria" w:eastAsia="Times New Roman" w:hAnsi="Cambria" w:cs="Arial"/>
          <w:color w:val="0A2F41" w:themeColor="accent1" w:themeShade="80"/>
        </w:rPr>
      </w:pPr>
    </w:p>
    <w:p w:rsidR="000A032F" w:rsidRPr="00BE46D7" w:rsidRDefault="000A032F" w:rsidP="000A032F">
      <w:p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 xml:space="preserve">To ensure the sustainability of </w:t>
      </w:r>
      <w:r w:rsidR="00A465D3">
        <w:rPr>
          <w:rFonts w:ascii="Cambria" w:eastAsia="Times New Roman" w:hAnsi="Cambria" w:cs="Arial"/>
          <w:color w:val="0A2F41" w:themeColor="accent1" w:themeShade="80"/>
        </w:rPr>
        <w:t>the labs</w:t>
      </w:r>
      <w:r w:rsidRPr="00BE46D7">
        <w:rPr>
          <w:rFonts w:ascii="Cambria" w:eastAsia="Times New Roman" w:hAnsi="Cambria" w:cs="Arial"/>
          <w:color w:val="0A2F41" w:themeColor="accent1" w:themeShade="80"/>
        </w:rPr>
        <w:t>, we propose the following strategies:</w:t>
      </w:r>
    </w:p>
    <w:p w:rsidR="000A032F" w:rsidRPr="00BE46D7" w:rsidRDefault="000A032F" w:rsidP="000A032F">
      <w:pPr>
        <w:pStyle w:val="ListParagraph"/>
        <w:numPr>
          <w:ilvl w:val="0"/>
          <w:numId w:val="22"/>
        </w:num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Collaboration with local educational authorities and stakeholders for continued support and funding.</w:t>
      </w:r>
    </w:p>
    <w:p w:rsidR="000A032F" w:rsidRPr="00BE46D7" w:rsidRDefault="000A032F" w:rsidP="000A032F">
      <w:pPr>
        <w:pStyle w:val="ListParagraph"/>
        <w:numPr>
          <w:ilvl w:val="0"/>
          <w:numId w:val="22"/>
        </w:num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 xml:space="preserve">Integration of the </w:t>
      </w:r>
      <w:r w:rsidR="000B315A">
        <w:rPr>
          <w:rFonts w:ascii="Cambria" w:eastAsia="Times New Roman" w:hAnsi="Cambria" w:cs="Arial"/>
          <w:color w:val="0A2F41" w:themeColor="accent1" w:themeShade="80"/>
        </w:rPr>
        <w:t>STEM</w:t>
      </w:r>
      <w:r w:rsidRPr="00BE46D7">
        <w:rPr>
          <w:rFonts w:ascii="Cambria" w:eastAsia="Times New Roman" w:hAnsi="Cambria" w:cs="Arial"/>
          <w:color w:val="0A2F41" w:themeColor="accent1" w:themeShade="80"/>
        </w:rPr>
        <w:t xml:space="preserve"> Lab curriculum into the regular school curriculum.</w:t>
      </w:r>
    </w:p>
    <w:p w:rsidR="000A032F" w:rsidRPr="00BE46D7" w:rsidRDefault="000A032F" w:rsidP="000A032F">
      <w:pPr>
        <w:pStyle w:val="ListParagraph"/>
        <w:numPr>
          <w:ilvl w:val="0"/>
          <w:numId w:val="22"/>
        </w:num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 xml:space="preserve">Training of additional teachers to expand the reach of the </w:t>
      </w:r>
      <w:r w:rsidR="000B315A">
        <w:rPr>
          <w:rFonts w:ascii="Cambria" w:eastAsia="Times New Roman" w:hAnsi="Cambria" w:cs="Arial"/>
          <w:color w:val="0A2F41" w:themeColor="accent1" w:themeShade="80"/>
        </w:rPr>
        <w:t>STEM</w:t>
      </w:r>
      <w:r w:rsidRPr="00BE46D7">
        <w:rPr>
          <w:rFonts w:ascii="Cambria" w:eastAsia="Times New Roman" w:hAnsi="Cambria" w:cs="Arial"/>
          <w:color w:val="0A2F41" w:themeColor="accent1" w:themeShade="80"/>
        </w:rPr>
        <w:t xml:space="preserve"> Labs.</w:t>
      </w:r>
    </w:p>
    <w:p w:rsidR="000A032F" w:rsidRDefault="000A032F" w:rsidP="000A032F">
      <w:pPr>
        <w:pStyle w:val="ListParagraph"/>
        <w:numPr>
          <w:ilvl w:val="0"/>
          <w:numId w:val="22"/>
        </w:numPr>
        <w:tabs>
          <w:tab w:val="left" w:pos="3312"/>
        </w:tabs>
        <w:rPr>
          <w:rFonts w:ascii="Cambria" w:eastAsia="Times New Roman" w:hAnsi="Cambria" w:cs="Arial"/>
          <w:color w:val="0A2F41" w:themeColor="accent1" w:themeShade="80"/>
        </w:rPr>
      </w:pPr>
      <w:r w:rsidRPr="00BE46D7">
        <w:rPr>
          <w:rFonts w:ascii="Cambria" w:eastAsia="Times New Roman" w:hAnsi="Cambria" w:cs="Arial"/>
          <w:color w:val="0A2F41" w:themeColor="accent1" w:themeShade="80"/>
        </w:rPr>
        <w:t xml:space="preserve">Regular monitoring and evaluation to assess the effectiveness of the </w:t>
      </w:r>
      <w:r w:rsidR="000B315A">
        <w:rPr>
          <w:rFonts w:ascii="Cambria" w:eastAsia="Times New Roman" w:hAnsi="Cambria" w:cs="Arial"/>
          <w:color w:val="0A2F41" w:themeColor="accent1" w:themeShade="80"/>
        </w:rPr>
        <w:t>STEM</w:t>
      </w:r>
      <w:r w:rsidRPr="00BE46D7">
        <w:rPr>
          <w:rFonts w:ascii="Cambria" w:eastAsia="Times New Roman" w:hAnsi="Cambria" w:cs="Arial"/>
          <w:color w:val="0A2F41" w:themeColor="accent1" w:themeShade="80"/>
        </w:rPr>
        <w:t xml:space="preserve"> Labs and make necessary improvements.</w:t>
      </w:r>
    </w:p>
    <w:p w:rsidR="000A032F" w:rsidRPr="00BE46D7" w:rsidRDefault="000A032F" w:rsidP="000A032F">
      <w:pPr>
        <w:tabs>
          <w:tab w:val="left" w:pos="3312"/>
        </w:tabs>
        <w:rPr>
          <w:rFonts w:ascii="Cambria" w:eastAsia="Times New Roman" w:hAnsi="Cambria" w:cs="Arial"/>
          <w:b/>
          <w:bCs/>
          <w:color w:val="0A2F41" w:themeColor="accent1" w:themeShade="80"/>
          <w:sz w:val="28"/>
          <w:szCs w:val="28"/>
        </w:rPr>
      </w:pPr>
      <w:r w:rsidRPr="00BE46D7">
        <w:rPr>
          <w:rFonts w:ascii="Cambria" w:eastAsia="Times New Roman" w:hAnsi="Cambria" w:cs="Arial"/>
          <w:b/>
          <w:bCs/>
          <w:color w:val="0A2F41" w:themeColor="accent1" w:themeShade="80"/>
          <w:sz w:val="28"/>
          <w:szCs w:val="28"/>
        </w:rPr>
        <w:t xml:space="preserve">Budget </w:t>
      </w:r>
    </w:p>
    <w:p w:rsidR="000A032F" w:rsidRPr="00BE46D7" w:rsidRDefault="000A032F" w:rsidP="000A032F">
      <w:pPr>
        <w:tabs>
          <w:tab w:val="left" w:pos="3312"/>
        </w:tabs>
        <w:rPr>
          <w:rFonts w:ascii="Cambria" w:eastAsia="Times New Roman" w:hAnsi="Cambria" w:cs="Arial"/>
          <w:i/>
          <w:iCs/>
          <w:color w:val="0A2F41" w:themeColor="accent1" w:themeShade="80"/>
          <w:sz w:val="24"/>
          <w:szCs w:val="24"/>
        </w:rPr>
      </w:pPr>
      <w:r w:rsidRPr="00BE46D7">
        <w:rPr>
          <w:rFonts w:ascii="Cambria" w:eastAsia="Times New Roman" w:hAnsi="Cambria" w:cs="Arial"/>
          <w:i/>
          <w:iCs/>
          <w:color w:val="0A2F41" w:themeColor="accent1" w:themeShade="80"/>
          <w:sz w:val="24"/>
          <w:szCs w:val="24"/>
        </w:rPr>
        <w:t>As Annexure ‘A’</w:t>
      </w:r>
    </w:p>
    <w:p w:rsidR="004C31DA" w:rsidRDefault="004C31DA" w:rsidP="000A032F">
      <w:pPr>
        <w:spacing w:after="200" w:line="240" w:lineRule="auto"/>
        <w:jc w:val="both"/>
      </w:pPr>
      <w:bookmarkStart w:id="5" w:name="_GoBack"/>
      <w:bookmarkEnd w:id="5"/>
    </w:p>
    <w:sectPr w:rsidR="004C31DA" w:rsidSect="008104DD">
      <w:footerReference w:type="default" r:id="rId15"/>
      <w:pgSz w:w="12240" w:h="15840"/>
      <w:pgMar w:top="1440" w:right="1440" w:bottom="907"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C6" w:rsidRDefault="00C51BC6" w:rsidP="00181BE8">
      <w:pPr>
        <w:spacing w:after="0" w:line="240" w:lineRule="auto"/>
      </w:pPr>
      <w:r>
        <w:separator/>
      </w:r>
    </w:p>
  </w:endnote>
  <w:endnote w:type="continuationSeparator" w:id="0">
    <w:p w:rsidR="00C51BC6" w:rsidRDefault="00C51BC6" w:rsidP="0018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C6" w:rsidRDefault="00C51BC6">
    <w:pPr>
      <w:pStyle w:val="BodyText"/>
      <w:spacing w:line="14" w:lineRule="auto"/>
      <w:rPr>
        <w:sz w:val="20"/>
      </w:rPr>
    </w:pPr>
    <w:r>
      <w:rPr>
        <w:bCs/>
        <w:noProof/>
        <w:sz w:val="18"/>
        <w:szCs w:val="18"/>
      </w:rPr>
      <w:drawing>
        <wp:anchor distT="0" distB="0" distL="114300" distR="114300" simplePos="0" relativeHeight="251659776" behindDoc="0" locked="0" layoutInCell="1" allowOverlap="1" wp14:anchorId="681BD8C5" wp14:editId="0F57EF9C">
          <wp:simplePos x="0" y="0"/>
          <wp:positionH relativeFrom="column">
            <wp:posOffset>5391149</wp:posOffset>
          </wp:positionH>
          <wp:positionV relativeFrom="paragraph">
            <wp:posOffset>10160</wp:posOffset>
          </wp:positionV>
          <wp:extent cx="708829" cy="200025"/>
          <wp:effectExtent l="0" t="0" r="0" b="0"/>
          <wp:wrapNone/>
          <wp:docPr id="2979076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07662"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395" cy="20244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14:anchorId="3B8FF8AE" wp14:editId="1D441037">
              <wp:simplePos x="0" y="0"/>
              <wp:positionH relativeFrom="page">
                <wp:posOffset>3048635</wp:posOffset>
              </wp:positionH>
              <wp:positionV relativeFrom="page">
                <wp:posOffset>9399905</wp:posOffset>
              </wp:positionV>
              <wp:extent cx="2626360" cy="190500"/>
              <wp:effectExtent l="0" t="0" r="0" b="0"/>
              <wp:wrapNone/>
              <wp:docPr id="18724039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90500"/>
                      </a:xfrm>
                      <a:prstGeom prst="rect">
                        <a:avLst/>
                      </a:prstGeom>
                      <a:noFill/>
                      <a:ln>
                        <a:noFill/>
                      </a:ln>
                    </wps:spPr>
                    <wps:txbx>
                      <w:txbxContent>
                        <w:p w:rsidR="00C51BC6" w:rsidRPr="004B5820" w:rsidRDefault="00C51BC6">
                          <w:pPr>
                            <w:spacing w:before="21"/>
                            <w:ind w:left="20"/>
                            <w:rPr>
                              <w:bCs/>
                              <w:color w:val="0A2F41" w:themeColor="accent1" w:themeShade="80"/>
                              <w:sz w:val="18"/>
                              <w:szCs w:val="18"/>
                            </w:rPr>
                          </w:pPr>
                          <w:proofErr w:type="gramStart"/>
                          <w:r>
                            <w:rPr>
                              <w:bCs/>
                              <w:color w:val="0A2F41" w:themeColor="accent1" w:themeShade="80"/>
                              <w:spacing w:val="-3"/>
                              <w:sz w:val="18"/>
                              <w:szCs w:val="18"/>
                            </w:rPr>
                            <w:t>RWF  -</w:t>
                          </w:r>
                          <w:proofErr w:type="gramEnd"/>
                          <w:r>
                            <w:rPr>
                              <w:bCs/>
                              <w:color w:val="0A2F41" w:themeColor="accent1" w:themeShade="80"/>
                              <w:spacing w:val="-3"/>
                              <w:sz w:val="18"/>
                              <w:szCs w:val="18"/>
                            </w:rPr>
                            <w:t xml:space="preserve">  </w:t>
                          </w:r>
                          <w:proofErr w:type="spellStart"/>
                          <w:r>
                            <w:rPr>
                              <w:bCs/>
                              <w:color w:val="0A2F41" w:themeColor="accent1" w:themeShade="80"/>
                              <w:spacing w:val="-3"/>
                              <w:sz w:val="18"/>
                              <w:szCs w:val="18"/>
                            </w:rPr>
                            <w:t>Udaan</w:t>
                          </w:r>
                          <w:proofErr w:type="spellEnd"/>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240.05pt;margin-top:740.15pt;width:206.8pt;height: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" filled="f" stroked="f">
              <v:textbox inset="0,0,0,0">
                <w:txbxContent>
                  <w:p w:rsidR="00C51BC6" w:rsidRPr="004B5820" w:rsidRDefault="00C51BC6">
                    <w:pPr>
                      <w:spacing w:before="21"/>
                      <w:ind w:left="20"/>
                      <w:rPr>
                        <w:bCs/>
                        <w:color w:val="0A2F41" w:themeColor="accent1" w:themeShade="80"/>
                        <w:sz w:val="18"/>
                        <w:szCs w:val="18"/>
                      </w:rPr>
                    </w:pPr>
                    <w:proofErr w:type="gramStart"/>
                    <w:r>
                      <w:rPr>
                        <w:bCs/>
                        <w:color w:val="0A2F41" w:themeColor="accent1" w:themeShade="80"/>
                        <w:spacing w:val="-3"/>
                        <w:sz w:val="18"/>
                        <w:szCs w:val="18"/>
                      </w:rPr>
                      <w:t>RWF  -</w:t>
                    </w:r>
                    <w:proofErr w:type="gramEnd"/>
                    <w:r>
                      <w:rPr>
                        <w:bCs/>
                        <w:color w:val="0A2F41" w:themeColor="accent1" w:themeShade="80"/>
                        <w:spacing w:val="-3"/>
                        <w:sz w:val="18"/>
                        <w:szCs w:val="18"/>
                      </w:rPr>
                      <w:t xml:space="preserve">  </w:t>
                    </w:r>
                    <w:proofErr w:type="spellStart"/>
                    <w:r>
                      <w:rPr>
                        <w:bCs/>
                        <w:color w:val="0A2F41" w:themeColor="accent1" w:themeShade="80"/>
                        <w:spacing w:val="-3"/>
                        <w:sz w:val="18"/>
                        <w:szCs w:val="18"/>
                      </w:rPr>
                      <w:t>Udaan</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572EE220" wp14:editId="3CA5BECA">
              <wp:simplePos x="0" y="0"/>
              <wp:positionH relativeFrom="page">
                <wp:posOffset>876300</wp:posOffset>
              </wp:positionH>
              <wp:positionV relativeFrom="page">
                <wp:posOffset>9276080</wp:posOffset>
              </wp:positionV>
              <wp:extent cx="749935" cy="165735"/>
              <wp:effectExtent l="0" t="0" r="0" b="0"/>
              <wp:wrapNone/>
              <wp:docPr id="5359356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65735"/>
                      </a:xfrm>
                      <a:prstGeom prst="rect">
                        <a:avLst/>
                      </a:prstGeom>
                      <a:noFill/>
                      <a:ln>
                        <a:noFill/>
                      </a:ln>
                    </wps:spPr>
                    <wps:txbx>
                      <w:txbxContent>
                        <w:p w:rsidR="00C51BC6" w:rsidRDefault="00C51BC6">
                          <w:pPr>
                            <w:spacing w:line="245" w:lineRule="exact"/>
                            <w:ind w:left="60"/>
                            <w:rPr>
                              <w:rFonts w:ascii="Calibri"/>
                            </w:rPr>
                          </w:pPr>
                          <w:r>
                            <w:fldChar w:fldCharType="begin"/>
                          </w:r>
                          <w:r>
                            <w:rPr>
                              <w:rFonts w:ascii="Calibri"/>
                              <w:b/>
                            </w:rPr>
                            <w:instrText xml:space="preserve"> PAGE </w:instrText>
                          </w:r>
                          <w:r>
                            <w:fldChar w:fldCharType="separate"/>
                          </w:r>
                          <w:r w:rsidR="00B67F83">
                            <w:rPr>
                              <w:rFonts w:ascii="Calibri"/>
                              <w:b/>
                              <w:noProof/>
                            </w:rPr>
                            <w:t>1</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2"/>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10"/>
                            </w:rPr>
                            <w:t xml:space="preserve"> </w:t>
                          </w:r>
                          <w:r>
                            <w:rPr>
                              <w:rFonts w:ascii="Calibri"/>
                              <w:color w:val="808080"/>
                            </w:rPr>
                            <w:t>e</w:t>
                          </w:r>
                        </w:p>
                      </w:txbxContent>
                    </wps:txbx>
                    <wps:bodyPr rot="0" vert="horz" wrap="square" lIns="0" tIns="0" rIns="0" bIns="0" anchor="t" anchorCtr="0" upright="1">
                      <a:noAutofit/>
                    </wps:bodyPr>
                  </wps:wsp>
                </a:graphicData>
              </a:graphic>
            </wp:anchor>
          </w:drawing>
        </mc:Choice>
        <mc:Fallback>
          <w:pict>
            <v:shape id="Text Box 7" o:spid="_x0000_s1040" type="#_x0000_t202" style="position:absolute;margin-left:69pt;margin-top:730.4pt;width:59.05pt;height:13.0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" filled="f" stroked="f">
              <v:textbox inset="0,0,0,0">
                <w:txbxContent>
                  <w:p w:rsidR="00C51BC6" w:rsidRDefault="00C51BC6">
                    <w:pPr>
                      <w:spacing w:line="245" w:lineRule="exact"/>
                      <w:ind w:left="60"/>
                      <w:rPr>
                        <w:rFonts w:ascii="Calibri"/>
                      </w:rPr>
                    </w:pPr>
                    <w:r>
                      <w:fldChar w:fldCharType="begin"/>
                    </w:r>
                    <w:r>
                      <w:rPr>
                        <w:rFonts w:ascii="Calibri"/>
                        <w:b/>
                      </w:rPr>
                      <w:instrText xml:space="preserve"> PAGE </w:instrText>
                    </w:r>
                    <w:r>
                      <w:fldChar w:fldCharType="separate"/>
                    </w:r>
                    <w:r w:rsidR="00B67F83">
                      <w:rPr>
                        <w:rFonts w:ascii="Calibri"/>
                        <w:b/>
                        <w:noProof/>
                      </w:rPr>
                      <w:t>1</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808080"/>
                      </w:rPr>
                      <w:t>P</w:t>
                    </w:r>
                    <w:r>
                      <w:rPr>
                        <w:rFonts w:ascii="Calibri"/>
                        <w:color w:val="808080"/>
                        <w:spacing w:val="12"/>
                      </w:rPr>
                      <w:t xml:space="preserve"> </w:t>
                    </w:r>
                    <w:r>
                      <w:rPr>
                        <w:rFonts w:ascii="Calibri"/>
                        <w:color w:val="808080"/>
                      </w:rPr>
                      <w:t>a</w:t>
                    </w:r>
                    <w:r>
                      <w:rPr>
                        <w:rFonts w:ascii="Calibri"/>
                        <w:color w:val="808080"/>
                        <w:spacing w:val="9"/>
                      </w:rPr>
                      <w:t xml:space="preserve"> </w:t>
                    </w:r>
                    <w:r>
                      <w:rPr>
                        <w:rFonts w:ascii="Calibri"/>
                        <w:color w:val="808080"/>
                      </w:rPr>
                      <w:t>g</w:t>
                    </w:r>
                    <w:r>
                      <w:rPr>
                        <w:rFonts w:ascii="Calibri"/>
                        <w:color w:val="808080"/>
                        <w:spacing w:val="10"/>
                      </w:rPr>
                      <w:t xml:space="preserve"> </w:t>
                    </w:r>
                    <w:r>
                      <w:rPr>
                        <w:rFonts w:ascii="Calibri"/>
                        <w:color w:val="808080"/>
                      </w:rPr>
                      <w: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C6" w:rsidRDefault="00B67F83">
    <w:pPr>
      <w:pStyle w:val="Footer"/>
      <w:pBdr>
        <w:top w:val="single" w:sz="4" w:space="1" w:color="D9D9D9" w:themeColor="background1" w:themeShade="D9"/>
      </w:pBdr>
      <w:rPr>
        <w:b/>
        <w:bCs/>
      </w:rPr>
    </w:pPr>
    <w:r>
      <w:rPr>
        <w:noProof/>
      </w:rPr>
      <w:drawing>
        <wp:anchor distT="0" distB="0" distL="114300" distR="114300" simplePos="0" relativeHeight="251657728" behindDoc="0" locked="0" layoutInCell="1" allowOverlap="1" wp14:anchorId="1D315BE8" wp14:editId="099F9512">
          <wp:simplePos x="0" y="0"/>
          <wp:positionH relativeFrom="column">
            <wp:posOffset>4324350</wp:posOffset>
          </wp:positionH>
          <wp:positionV relativeFrom="paragraph">
            <wp:posOffset>151621</wp:posOffset>
          </wp:positionV>
          <wp:extent cx="638175" cy="179849"/>
          <wp:effectExtent l="0" t="0" r="0" b="0"/>
          <wp:wrapNone/>
          <wp:docPr id="1430019184" name="Picture 143001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26265"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179849"/>
                  </a:xfrm>
                  <a:prstGeom prst="rect">
                    <a:avLst/>
                  </a:prstGeom>
                </pic:spPr>
              </pic:pic>
            </a:graphicData>
          </a:graphic>
          <wp14:sizeRelH relativeFrom="margin">
            <wp14:pctWidth>0</wp14:pctWidth>
          </wp14:sizeRelH>
          <wp14:sizeRelV relativeFrom="margin">
            <wp14:pctHeight>0</wp14:pctHeight>
          </wp14:sizeRelV>
        </wp:anchor>
      </w:drawing>
    </w:r>
    <w:r w:rsidR="00C51BC6">
      <w:rPr>
        <w:noProof/>
      </w:rPr>
      <mc:AlternateContent>
        <mc:Choice Requires="wps">
          <w:drawing>
            <wp:anchor distT="0" distB="0" distL="114300" distR="114300" simplePos="0" relativeHeight="251656704" behindDoc="1" locked="0" layoutInCell="1" allowOverlap="1" wp14:anchorId="37FB801D" wp14:editId="466EA15E">
              <wp:simplePos x="0" y="0"/>
              <wp:positionH relativeFrom="page">
                <wp:posOffset>2958532</wp:posOffset>
              </wp:positionH>
              <wp:positionV relativeFrom="page">
                <wp:posOffset>9399236</wp:posOffset>
              </wp:positionV>
              <wp:extent cx="2626360" cy="190500"/>
              <wp:effectExtent l="0" t="0" r="2540" b="0"/>
              <wp:wrapNone/>
              <wp:docPr id="16471575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90500"/>
                      </a:xfrm>
                      <a:prstGeom prst="rect">
                        <a:avLst/>
                      </a:prstGeom>
                      <a:noFill/>
                      <a:ln>
                        <a:noFill/>
                      </a:ln>
                    </wps:spPr>
                    <wps:txbx>
                      <w:txbxContent>
                        <w:p w:rsidR="00C51BC6" w:rsidRPr="004B5820" w:rsidRDefault="00C91104" w:rsidP="00C51BC6">
                          <w:pPr>
                            <w:spacing w:before="21"/>
                            <w:rPr>
                              <w:bCs/>
                              <w:color w:val="0A2F41" w:themeColor="accent1" w:themeShade="80"/>
                              <w:sz w:val="18"/>
                              <w:szCs w:val="18"/>
                            </w:rPr>
                          </w:pPr>
                          <w:r>
                            <w:rPr>
                              <w:bCs/>
                              <w:color w:val="0A2F41" w:themeColor="accent1" w:themeShade="80"/>
                              <w:spacing w:val="-3"/>
                              <w:sz w:val="18"/>
                              <w:szCs w:val="18"/>
                            </w:rPr>
                            <w:t xml:space="preserve">RWF - </w:t>
                          </w:r>
                          <w:proofErr w:type="spellStart"/>
                          <w:r>
                            <w:rPr>
                              <w:bCs/>
                              <w:color w:val="0A2F41" w:themeColor="accent1" w:themeShade="80"/>
                              <w:spacing w:val="-3"/>
                              <w:sz w:val="18"/>
                              <w:szCs w:val="18"/>
                            </w:rPr>
                            <w:t>Udaan</w:t>
                          </w:r>
                          <w:proofErr w:type="spellEnd"/>
                        </w:p>
                        <w:p w:rsidR="00C51BC6" w:rsidRDefault="00C51BC6">
                          <w:pPr>
                            <w:spacing w:before="21"/>
                            <w:ind w:left="20"/>
                            <w:rPr>
                              <w:bCs/>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41" type="#_x0000_t202" style="position:absolute;margin-left:232.95pt;margin-top:740.1pt;width:206.8pt;height: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" filled="f" stroked="f">
              <v:textbox inset="0,0,0,0">
                <w:txbxContent>
                  <w:p w:rsidR="00C51BC6" w:rsidRPr="004B5820" w:rsidRDefault="00C91104" w:rsidP="00C51BC6">
                    <w:pPr>
                      <w:spacing w:before="21"/>
                      <w:rPr>
                        <w:bCs/>
                        <w:color w:val="0A2F41" w:themeColor="accent1" w:themeShade="80"/>
                        <w:sz w:val="18"/>
                        <w:szCs w:val="18"/>
                      </w:rPr>
                    </w:pPr>
                    <w:r>
                      <w:rPr>
                        <w:bCs/>
                        <w:color w:val="0A2F41" w:themeColor="accent1" w:themeShade="80"/>
                        <w:spacing w:val="-3"/>
                        <w:sz w:val="18"/>
                        <w:szCs w:val="18"/>
                      </w:rPr>
                      <w:t xml:space="preserve">RWF - </w:t>
                    </w:r>
                    <w:proofErr w:type="spellStart"/>
                    <w:r>
                      <w:rPr>
                        <w:bCs/>
                        <w:color w:val="0A2F41" w:themeColor="accent1" w:themeShade="80"/>
                        <w:spacing w:val="-3"/>
                        <w:sz w:val="18"/>
                        <w:szCs w:val="18"/>
                      </w:rPr>
                      <w:t>Udaan</w:t>
                    </w:r>
                    <w:proofErr w:type="spellEnd"/>
                  </w:p>
                  <w:p w:rsidR="00C51BC6" w:rsidRDefault="00C51BC6">
                    <w:pPr>
                      <w:spacing w:before="21"/>
                      <w:ind w:left="20"/>
                      <w:rPr>
                        <w:bCs/>
                        <w:sz w:val="18"/>
                        <w:szCs w:val="18"/>
                      </w:rPr>
                    </w:pPr>
                  </w:p>
                </w:txbxContent>
              </v:textbox>
              <w10:wrap anchorx="page" anchory="page"/>
            </v:shape>
          </w:pict>
        </mc:Fallback>
      </mc:AlternateContent>
    </w:r>
    <w:sdt>
      <w:sdtPr>
        <w:id w:val="899635438"/>
      </w:sdtPr>
      <w:sdtEndPr>
        <w:rPr>
          <w:color w:val="808080" w:themeColor="background1" w:themeShade="80"/>
          <w:spacing w:val="60"/>
        </w:rPr>
      </w:sdtEndPr>
      <w:sdtContent>
        <w:r w:rsidR="00C51BC6">
          <w:fldChar w:fldCharType="begin"/>
        </w:r>
        <w:r w:rsidR="00C51BC6">
          <w:instrText xml:space="preserve"> PAGE   \* MERGEFORMAT </w:instrText>
        </w:r>
        <w:r w:rsidR="00C51BC6">
          <w:fldChar w:fldCharType="separate"/>
        </w:r>
        <w:r w:rsidRPr="00B67F83">
          <w:rPr>
            <w:b/>
            <w:bCs/>
            <w:noProof/>
          </w:rPr>
          <w:t>13</w:t>
        </w:r>
        <w:r w:rsidR="00C51BC6">
          <w:rPr>
            <w:b/>
            <w:bCs/>
          </w:rPr>
          <w:fldChar w:fldCharType="end"/>
        </w:r>
        <w:r w:rsidR="00C51BC6">
          <w:rPr>
            <w:b/>
            <w:bCs/>
          </w:rPr>
          <w:t xml:space="preserve"> | </w:t>
        </w:r>
        <w:r w:rsidR="00C51BC6">
          <w:rPr>
            <w:color w:val="808080" w:themeColor="background1" w:themeShade="80"/>
            <w:spacing w:val="60"/>
          </w:rPr>
          <w:t xml:space="preserve">Page    </w:t>
        </w:r>
      </w:sdtContent>
    </w:sdt>
  </w:p>
  <w:p w:rsidR="00C51BC6" w:rsidRDefault="00C51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C6" w:rsidRDefault="00C51BC6" w:rsidP="00181BE8">
      <w:pPr>
        <w:spacing w:after="0" w:line="240" w:lineRule="auto"/>
      </w:pPr>
      <w:r>
        <w:separator/>
      </w:r>
    </w:p>
  </w:footnote>
  <w:footnote w:type="continuationSeparator" w:id="0">
    <w:p w:rsidR="00C51BC6" w:rsidRDefault="00C51BC6" w:rsidP="00181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16C39F9"/>
    <w:multiLevelType w:val="hybridMultilevel"/>
    <w:tmpl w:val="DE12E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C6F91"/>
    <w:multiLevelType w:val="hybridMultilevel"/>
    <w:tmpl w:val="9550901E"/>
    <w:lvl w:ilvl="0" w:tplc="40090001">
      <w:start w:val="1"/>
      <w:numFmt w:val="bullet"/>
      <w:lvlText w:val=""/>
      <w:lvlJc w:val="left"/>
      <w:pPr>
        <w:ind w:left="1455" w:hanging="360"/>
      </w:pPr>
      <w:rPr>
        <w:rFonts w:ascii="Symbol" w:hAnsi="Symbol" w:hint="default"/>
      </w:rPr>
    </w:lvl>
    <w:lvl w:ilvl="1" w:tplc="40090003" w:tentative="1">
      <w:start w:val="1"/>
      <w:numFmt w:val="bullet"/>
      <w:lvlText w:val="o"/>
      <w:lvlJc w:val="left"/>
      <w:pPr>
        <w:ind w:left="2175" w:hanging="360"/>
      </w:pPr>
      <w:rPr>
        <w:rFonts w:ascii="Courier New" w:hAnsi="Courier New" w:cs="Courier New" w:hint="default"/>
      </w:rPr>
    </w:lvl>
    <w:lvl w:ilvl="2" w:tplc="40090005" w:tentative="1">
      <w:start w:val="1"/>
      <w:numFmt w:val="bullet"/>
      <w:lvlText w:val=""/>
      <w:lvlJc w:val="left"/>
      <w:pPr>
        <w:ind w:left="2895" w:hanging="360"/>
      </w:pPr>
      <w:rPr>
        <w:rFonts w:ascii="Wingdings" w:hAnsi="Wingdings" w:hint="default"/>
      </w:rPr>
    </w:lvl>
    <w:lvl w:ilvl="3" w:tplc="40090001" w:tentative="1">
      <w:start w:val="1"/>
      <w:numFmt w:val="bullet"/>
      <w:lvlText w:val=""/>
      <w:lvlJc w:val="left"/>
      <w:pPr>
        <w:ind w:left="3615" w:hanging="360"/>
      </w:pPr>
      <w:rPr>
        <w:rFonts w:ascii="Symbol" w:hAnsi="Symbol" w:hint="default"/>
      </w:rPr>
    </w:lvl>
    <w:lvl w:ilvl="4" w:tplc="40090003" w:tentative="1">
      <w:start w:val="1"/>
      <w:numFmt w:val="bullet"/>
      <w:lvlText w:val="o"/>
      <w:lvlJc w:val="left"/>
      <w:pPr>
        <w:ind w:left="4335" w:hanging="360"/>
      </w:pPr>
      <w:rPr>
        <w:rFonts w:ascii="Courier New" w:hAnsi="Courier New" w:cs="Courier New" w:hint="default"/>
      </w:rPr>
    </w:lvl>
    <w:lvl w:ilvl="5" w:tplc="40090005" w:tentative="1">
      <w:start w:val="1"/>
      <w:numFmt w:val="bullet"/>
      <w:lvlText w:val=""/>
      <w:lvlJc w:val="left"/>
      <w:pPr>
        <w:ind w:left="5055" w:hanging="360"/>
      </w:pPr>
      <w:rPr>
        <w:rFonts w:ascii="Wingdings" w:hAnsi="Wingdings" w:hint="default"/>
      </w:rPr>
    </w:lvl>
    <w:lvl w:ilvl="6" w:tplc="40090001" w:tentative="1">
      <w:start w:val="1"/>
      <w:numFmt w:val="bullet"/>
      <w:lvlText w:val=""/>
      <w:lvlJc w:val="left"/>
      <w:pPr>
        <w:ind w:left="5775" w:hanging="360"/>
      </w:pPr>
      <w:rPr>
        <w:rFonts w:ascii="Symbol" w:hAnsi="Symbol" w:hint="default"/>
      </w:rPr>
    </w:lvl>
    <w:lvl w:ilvl="7" w:tplc="40090003" w:tentative="1">
      <w:start w:val="1"/>
      <w:numFmt w:val="bullet"/>
      <w:lvlText w:val="o"/>
      <w:lvlJc w:val="left"/>
      <w:pPr>
        <w:ind w:left="6495" w:hanging="360"/>
      </w:pPr>
      <w:rPr>
        <w:rFonts w:ascii="Courier New" w:hAnsi="Courier New" w:cs="Courier New" w:hint="default"/>
      </w:rPr>
    </w:lvl>
    <w:lvl w:ilvl="8" w:tplc="40090005" w:tentative="1">
      <w:start w:val="1"/>
      <w:numFmt w:val="bullet"/>
      <w:lvlText w:val=""/>
      <w:lvlJc w:val="left"/>
      <w:pPr>
        <w:ind w:left="7215" w:hanging="360"/>
      </w:pPr>
      <w:rPr>
        <w:rFonts w:ascii="Wingdings" w:hAnsi="Wingdings" w:hint="default"/>
      </w:rPr>
    </w:lvl>
  </w:abstractNum>
  <w:abstractNum w:abstractNumId="2">
    <w:nsid w:val="05F94A3C"/>
    <w:multiLevelType w:val="hybridMultilevel"/>
    <w:tmpl w:val="429AA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C10FFD"/>
    <w:multiLevelType w:val="hybridMultilevel"/>
    <w:tmpl w:val="2E8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00D3D"/>
    <w:multiLevelType w:val="hybridMultilevel"/>
    <w:tmpl w:val="43B62F3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CF458E"/>
    <w:multiLevelType w:val="hybridMultilevel"/>
    <w:tmpl w:val="2F1832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23F8C"/>
    <w:multiLevelType w:val="hybridMultilevel"/>
    <w:tmpl w:val="34483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044508"/>
    <w:multiLevelType w:val="hybridMultilevel"/>
    <w:tmpl w:val="0FAA338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41E6CD3"/>
    <w:multiLevelType w:val="multilevel"/>
    <w:tmpl w:val="DB98D73E"/>
    <w:lvl w:ilvl="0">
      <w:start w:val="1"/>
      <w:numFmt w:val="bullet"/>
      <w:lvlText w:val=""/>
      <w:lvlJc w:val="left"/>
      <w:pPr>
        <w:ind w:left="1080" w:hanging="360"/>
      </w:pPr>
      <w:rPr>
        <w:rFonts w:ascii="Symbol" w:hAnsi="Symbol"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15DB3459"/>
    <w:multiLevelType w:val="multilevel"/>
    <w:tmpl w:val="15DB34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16B31909"/>
    <w:multiLevelType w:val="multilevel"/>
    <w:tmpl w:val="90D821DE"/>
    <w:lvl w:ilvl="0">
      <w:start w:val="1"/>
      <w:numFmt w:val="lowerLetter"/>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18262000"/>
    <w:multiLevelType w:val="hybridMultilevel"/>
    <w:tmpl w:val="4B3005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B4BE5"/>
    <w:multiLevelType w:val="hybridMultilevel"/>
    <w:tmpl w:val="AF5A8D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7A13D"/>
    <w:multiLevelType w:val="singleLevel"/>
    <w:tmpl w:val="04090001"/>
    <w:lvl w:ilvl="0">
      <w:start w:val="1"/>
      <w:numFmt w:val="bullet"/>
      <w:lvlText w:val=""/>
      <w:lvlJc w:val="left"/>
      <w:pPr>
        <w:ind w:left="1080" w:hanging="360"/>
      </w:pPr>
      <w:rPr>
        <w:rFonts w:ascii="Symbol" w:hAnsi="Symbol" w:hint="default"/>
      </w:rPr>
    </w:lvl>
  </w:abstractNum>
  <w:abstractNum w:abstractNumId="14">
    <w:nsid w:val="2B3122E7"/>
    <w:multiLevelType w:val="multilevel"/>
    <w:tmpl w:val="2B3122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2DB23DD9"/>
    <w:multiLevelType w:val="hybridMultilevel"/>
    <w:tmpl w:val="2ECCA0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C7ECE"/>
    <w:multiLevelType w:val="hybridMultilevel"/>
    <w:tmpl w:val="E50A6E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F46DC1"/>
    <w:multiLevelType w:val="hybridMultilevel"/>
    <w:tmpl w:val="977A9D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E45F2B"/>
    <w:multiLevelType w:val="hybridMultilevel"/>
    <w:tmpl w:val="B3EE3D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9147EF"/>
    <w:multiLevelType w:val="hybridMultilevel"/>
    <w:tmpl w:val="CE5A0F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DA75CD"/>
    <w:multiLevelType w:val="hybridMultilevel"/>
    <w:tmpl w:val="0014383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F497B26"/>
    <w:multiLevelType w:val="multilevel"/>
    <w:tmpl w:val="D4D6B6D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nsid w:val="53A478D8"/>
    <w:multiLevelType w:val="multilevel"/>
    <w:tmpl w:val="A956CA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nsid w:val="58905824"/>
    <w:multiLevelType w:val="hybridMultilevel"/>
    <w:tmpl w:val="4E2C4A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330938"/>
    <w:multiLevelType w:val="hybridMultilevel"/>
    <w:tmpl w:val="B3C4E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A160EB9"/>
    <w:multiLevelType w:val="hybridMultilevel"/>
    <w:tmpl w:val="F3F0E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DD6EBA"/>
    <w:multiLevelType w:val="hybridMultilevel"/>
    <w:tmpl w:val="4DAC2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CFF23A6"/>
    <w:multiLevelType w:val="hybridMultilevel"/>
    <w:tmpl w:val="B1DA888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E031F84"/>
    <w:multiLevelType w:val="multilevel"/>
    <w:tmpl w:val="E780D0E2"/>
    <w:lvl w:ilvl="0">
      <w:start w:val="1"/>
      <w:numFmt w:val="bullet"/>
      <w:lvlText w:val=""/>
      <w:lvlJc w:val="left"/>
      <w:pPr>
        <w:ind w:left="1080" w:hanging="360"/>
      </w:pPr>
      <w:rPr>
        <w:rFonts w:ascii="Symbol" w:hAnsi="Symbol"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1"/>
  </w:num>
  <w:num w:numId="3">
    <w:abstractNumId w:val="22"/>
  </w:num>
  <w:num w:numId="4">
    <w:abstractNumId w:val="26"/>
  </w:num>
  <w:num w:numId="5">
    <w:abstractNumId w:val="1"/>
  </w:num>
  <w:num w:numId="6">
    <w:abstractNumId w:val="3"/>
  </w:num>
  <w:num w:numId="7">
    <w:abstractNumId w:val="18"/>
  </w:num>
  <w:num w:numId="8">
    <w:abstractNumId w:val="4"/>
  </w:num>
  <w:num w:numId="9">
    <w:abstractNumId w:val="10"/>
  </w:num>
  <w:num w:numId="10">
    <w:abstractNumId w:val="2"/>
  </w:num>
  <w:num w:numId="11">
    <w:abstractNumId w:val="7"/>
  </w:num>
  <w:num w:numId="12">
    <w:abstractNumId w:val="19"/>
  </w:num>
  <w:num w:numId="13">
    <w:abstractNumId w:val="15"/>
  </w:num>
  <w:num w:numId="14">
    <w:abstractNumId w:val="12"/>
  </w:num>
  <w:num w:numId="15">
    <w:abstractNumId w:val="5"/>
  </w:num>
  <w:num w:numId="16">
    <w:abstractNumId w:val="25"/>
  </w:num>
  <w:num w:numId="17">
    <w:abstractNumId w:val="11"/>
  </w:num>
  <w:num w:numId="18">
    <w:abstractNumId w:val="17"/>
  </w:num>
  <w:num w:numId="19">
    <w:abstractNumId w:val="23"/>
  </w:num>
  <w:num w:numId="20">
    <w:abstractNumId w:val="16"/>
  </w:num>
  <w:num w:numId="21">
    <w:abstractNumId w:val="27"/>
  </w:num>
  <w:num w:numId="22">
    <w:abstractNumId w:val="20"/>
  </w:num>
  <w:num w:numId="23">
    <w:abstractNumId w:val="8"/>
  </w:num>
  <w:num w:numId="24">
    <w:abstractNumId w:val="14"/>
  </w:num>
  <w:num w:numId="25">
    <w:abstractNumId w:val="9"/>
  </w:num>
  <w:num w:numId="26">
    <w:abstractNumId w:val="13"/>
  </w:num>
  <w:num w:numId="27">
    <w:abstractNumId w:val="24"/>
  </w:num>
  <w:num w:numId="28">
    <w:abstractNumId w:val="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DD"/>
    <w:rsid w:val="00007A62"/>
    <w:rsid w:val="00037187"/>
    <w:rsid w:val="000553F2"/>
    <w:rsid w:val="000A032F"/>
    <w:rsid w:val="000A6E7F"/>
    <w:rsid w:val="000A7171"/>
    <w:rsid w:val="000B315A"/>
    <w:rsid w:val="00115774"/>
    <w:rsid w:val="0012381E"/>
    <w:rsid w:val="00160229"/>
    <w:rsid w:val="00181BE8"/>
    <w:rsid w:val="001965FF"/>
    <w:rsid w:val="001A72E1"/>
    <w:rsid w:val="001B62B9"/>
    <w:rsid w:val="00256ED8"/>
    <w:rsid w:val="00281891"/>
    <w:rsid w:val="002B5F43"/>
    <w:rsid w:val="002E19B0"/>
    <w:rsid w:val="003149F7"/>
    <w:rsid w:val="00326F93"/>
    <w:rsid w:val="00354CA1"/>
    <w:rsid w:val="00371186"/>
    <w:rsid w:val="00415067"/>
    <w:rsid w:val="0043365F"/>
    <w:rsid w:val="004B000C"/>
    <w:rsid w:val="004C31DA"/>
    <w:rsid w:val="0051795C"/>
    <w:rsid w:val="00520014"/>
    <w:rsid w:val="00546E56"/>
    <w:rsid w:val="00551B46"/>
    <w:rsid w:val="0059533A"/>
    <w:rsid w:val="00597AF1"/>
    <w:rsid w:val="005C0F8C"/>
    <w:rsid w:val="005C64C5"/>
    <w:rsid w:val="00630295"/>
    <w:rsid w:val="00650870"/>
    <w:rsid w:val="006669B6"/>
    <w:rsid w:val="006A3C9E"/>
    <w:rsid w:val="006B114E"/>
    <w:rsid w:val="007047AA"/>
    <w:rsid w:val="00746B31"/>
    <w:rsid w:val="007646BF"/>
    <w:rsid w:val="0078265C"/>
    <w:rsid w:val="00786F8F"/>
    <w:rsid w:val="007E0D54"/>
    <w:rsid w:val="007E2306"/>
    <w:rsid w:val="007E3EB1"/>
    <w:rsid w:val="007F0B53"/>
    <w:rsid w:val="008045D8"/>
    <w:rsid w:val="008104DD"/>
    <w:rsid w:val="00845AC4"/>
    <w:rsid w:val="008C0DC8"/>
    <w:rsid w:val="008E47E0"/>
    <w:rsid w:val="00924B4E"/>
    <w:rsid w:val="00930AD8"/>
    <w:rsid w:val="00945706"/>
    <w:rsid w:val="0096065D"/>
    <w:rsid w:val="009608B3"/>
    <w:rsid w:val="00960C01"/>
    <w:rsid w:val="009B3DE3"/>
    <w:rsid w:val="009E75FA"/>
    <w:rsid w:val="009F5F8E"/>
    <w:rsid w:val="00A31869"/>
    <w:rsid w:val="00A321D5"/>
    <w:rsid w:val="00A465D3"/>
    <w:rsid w:val="00A46C86"/>
    <w:rsid w:val="00B67F83"/>
    <w:rsid w:val="00B73749"/>
    <w:rsid w:val="00B8533F"/>
    <w:rsid w:val="00B85F63"/>
    <w:rsid w:val="00B91161"/>
    <w:rsid w:val="00BC0F40"/>
    <w:rsid w:val="00BD2B32"/>
    <w:rsid w:val="00BE5936"/>
    <w:rsid w:val="00C27D82"/>
    <w:rsid w:val="00C51BC6"/>
    <w:rsid w:val="00C5279A"/>
    <w:rsid w:val="00C57DE0"/>
    <w:rsid w:val="00C65F73"/>
    <w:rsid w:val="00C77D60"/>
    <w:rsid w:val="00C91104"/>
    <w:rsid w:val="00CA0E68"/>
    <w:rsid w:val="00D20B04"/>
    <w:rsid w:val="00D300C1"/>
    <w:rsid w:val="00DC31CE"/>
    <w:rsid w:val="00E5094A"/>
    <w:rsid w:val="00E57D39"/>
    <w:rsid w:val="00E94F94"/>
    <w:rsid w:val="00EB4523"/>
    <w:rsid w:val="00EC694B"/>
    <w:rsid w:val="00ED30B7"/>
    <w:rsid w:val="00EF61E7"/>
    <w:rsid w:val="00F00083"/>
    <w:rsid w:val="00F913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7B48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DD"/>
    <w:rPr>
      <w:kern w:val="0"/>
      <w:lang w:val="en-US"/>
      <w14:ligatures w14:val="none"/>
    </w:rPr>
  </w:style>
  <w:style w:type="paragraph" w:styleId="Heading1">
    <w:name w:val="heading 1"/>
    <w:basedOn w:val="Normal"/>
    <w:next w:val="Normal"/>
    <w:link w:val="Heading1Char"/>
    <w:uiPriority w:val="9"/>
    <w:qFormat/>
    <w:rsid w:val="00810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4DD"/>
    <w:rPr>
      <w:rFonts w:eastAsiaTheme="majorEastAsia" w:cstheme="majorBidi"/>
      <w:color w:val="272727" w:themeColor="text1" w:themeTint="D8"/>
    </w:rPr>
  </w:style>
  <w:style w:type="paragraph" w:styleId="Title">
    <w:name w:val="Title"/>
    <w:basedOn w:val="Normal"/>
    <w:next w:val="Normal"/>
    <w:link w:val="TitleChar"/>
    <w:uiPriority w:val="10"/>
    <w:qFormat/>
    <w:rsid w:val="00810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4DD"/>
    <w:pPr>
      <w:spacing w:before="160"/>
      <w:jc w:val="center"/>
    </w:pPr>
    <w:rPr>
      <w:i/>
      <w:iCs/>
      <w:color w:val="404040" w:themeColor="text1" w:themeTint="BF"/>
    </w:rPr>
  </w:style>
  <w:style w:type="character" w:customStyle="1" w:styleId="QuoteChar">
    <w:name w:val="Quote Char"/>
    <w:basedOn w:val="DefaultParagraphFont"/>
    <w:link w:val="Quote"/>
    <w:uiPriority w:val="29"/>
    <w:rsid w:val="008104DD"/>
    <w:rPr>
      <w:i/>
      <w:iCs/>
      <w:color w:val="404040" w:themeColor="text1" w:themeTint="BF"/>
    </w:rPr>
  </w:style>
  <w:style w:type="paragraph" w:styleId="ListParagraph">
    <w:name w:val="List Paragraph"/>
    <w:basedOn w:val="Normal"/>
    <w:uiPriority w:val="34"/>
    <w:qFormat/>
    <w:rsid w:val="008104DD"/>
    <w:pPr>
      <w:ind w:left="720"/>
      <w:contextualSpacing/>
    </w:pPr>
  </w:style>
  <w:style w:type="character" w:styleId="IntenseEmphasis">
    <w:name w:val="Intense Emphasis"/>
    <w:basedOn w:val="DefaultParagraphFont"/>
    <w:uiPriority w:val="21"/>
    <w:qFormat/>
    <w:rsid w:val="008104DD"/>
    <w:rPr>
      <w:i/>
      <w:iCs/>
      <w:color w:val="0F4761" w:themeColor="accent1" w:themeShade="BF"/>
    </w:rPr>
  </w:style>
  <w:style w:type="paragraph" w:styleId="IntenseQuote">
    <w:name w:val="Intense Quote"/>
    <w:basedOn w:val="Normal"/>
    <w:next w:val="Normal"/>
    <w:link w:val="IntenseQuoteChar"/>
    <w:uiPriority w:val="30"/>
    <w:qFormat/>
    <w:rsid w:val="00810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4DD"/>
    <w:rPr>
      <w:i/>
      <w:iCs/>
      <w:color w:val="0F4761" w:themeColor="accent1" w:themeShade="BF"/>
    </w:rPr>
  </w:style>
  <w:style w:type="character" w:styleId="IntenseReference">
    <w:name w:val="Intense Reference"/>
    <w:basedOn w:val="DefaultParagraphFont"/>
    <w:uiPriority w:val="32"/>
    <w:qFormat/>
    <w:rsid w:val="008104DD"/>
    <w:rPr>
      <w:b/>
      <w:bCs/>
      <w:smallCaps/>
      <w:color w:val="0F4761" w:themeColor="accent1" w:themeShade="BF"/>
      <w:spacing w:val="5"/>
    </w:rPr>
  </w:style>
  <w:style w:type="paragraph" w:styleId="BodyText">
    <w:name w:val="Body Text"/>
    <w:basedOn w:val="Normal"/>
    <w:link w:val="BodyTextChar"/>
    <w:uiPriority w:val="1"/>
    <w:qFormat/>
    <w:rsid w:val="008104DD"/>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qFormat/>
    <w:rsid w:val="008104DD"/>
    <w:rPr>
      <w:rFonts w:ascii="Cambria" w:eastAsia="Cambria" w:hAnsi="Cambria" w:cs="Cambria"/>
      <w:kern w:val="0"/>
      <w:lang w:val="en-US"/>
      <w14:ligatures w14:val="none"/>
    </w:rPr>
  </w:style>
  <w:style w:type="paragraph" w:styleId="Footer">
    <w:name w:val="footer"/>
    <w:basedOn w:val="Normal"/>
    <w:link w:val="FooterChar"/>
    <w:uiPriority w:val="99"/>
    <w:unhideWhenUsed/>
    <w:qFormat/>
    <w:rsid w:val="008104D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104DD"/>
    <w:rPr>
      <w:kern w:val="0"/>
      <w:lang w:val="en-US"/>
      <w14:ligatures w14:val="none"/>
    </w:rPr>
  </w:style>
  <w:style w:type="character" w:styleId="Hyperlink">
    <w:name w:val="Hyperlink"/>
    <w:basedOn w:val="DefaultParagraphFont"/>
    <w:uiPriority w:val="99"/>
    <w:unhideWhenUsed/>
    <w:qFormat/>
    <w:rsid w:val="008104DD"/>
    <w:rPr>
      <w:color w:val="0000FF"/>
      <w:u w:val="single"/>
    </w:rPr>
  </w:style>
  <w:style w:type="table" w:styleId="TableGrid">
    <w:name w:val="Table Grid"/>
    <w:basedOn w:val="TableNormal"/>
    <w:uiPriority w:val="39"/>
    <w:qFormat/>
    <w:rsid w:val="008104DD"/>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04DD"/>
    <w:pPr>
      <w:spacing w:after="0" w:line="240" w:lineRule="auto"/>
    </w:pPr>
    <w:rPr>
      <w:kern w:val="0"/>
      <w:lang w:val="en-US"/>
      <w14:ligatures w14:val="none"/>
    </w:rPr>
  </w:style>
  <w:style w:type="paragraph" w:customStyle="1" w:styleId="TableParagraph">
    <w:name w:val="Table Paragraph"/>
    <w:basedOn w:val="Normal"/>
    <w:uiPriority w:val="1"/>
    <w:qFormat/>
    <w:rsid w:val="000A032F"/>
    <w:pPr>
      <w:widowControl w:val="0"/>
      <w:autoSpaceDE w:val="0"/>
      <w:autoSpaceDN w:val="0"/>
      <w:spacing w:after="0" w:line="240" w:lineRule="auto"/>
    </w:pPr>
    <w:rPr>
      <w:rFonts w:ascii="Cambria" w:eastAsia="Cambria" w:hAnsi="Cambria" w:cs="Cambria"/>
    </w:rPr>
  </w:style>
  <w:style w:type="paragraph" w:styleId="Header">
    <w:name w:val="header"/>
    <w:basedOn w:val="Normal"/>
    <w:link w:val="HeaderChar"/>
    <w:uiPriority w:val="99"/>
    <w:unhideWhenUsed/>
    <w:rsid w:val="00181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E8"/>
    <w:rPr>
      <w:kern w:val="0"/>
      <w:lang w:val="en-US"/>
      <w14:ligatures w14:val="none"/>
    </w:rPr>
  </w:style>
  <w:style w:type="paragraph" w:styleId="BalloonText">
    <w:name w:val="Balloon Text"/>
    <w:basedOn w:val="Normal"/>
    <w:link w:val="BalloonTextChar"/>
    <w:uiPriority w:val="99"/>
    <w:semiHidden/>
    <w:unhideWhenUsed/>
    <w:rsid w:val="0096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5D"/>
    <w:rPr>
      <w:rFonts w:ascii="Tahom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DD"/>
    <w:rPr>
      <w:kern w:val="0"/>
      <w:lang w:val="en-US"/>
      <w14:ligatures w14:val="none"/>
    </w:rPr>
  </w:style>
  <w:style w:type="paragraph" w:styleId="Heading1">
    <w:name w:val="heading 1"/>
    <w:basedOn w:val="Normal"/>
    <w:next w:val="Normal"/>
    <w:link w:val="Heading1Char"/>
    <w:uiPriority w:val="9"/>
    <w:qFormat/>
    <w:rsid w:val="00810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4DD"/>
    <w:rPr>
      <w:rFonts w:eastAsiaTheme="majorEastAsia" w:cstheme="majorBidi"/>
      <w:color w:val="272727" w:themeColor="text1" w:themeTint="D8"/>
    </w:rPr>
  </w:style>
  <w:style w:type="paragraph" w:styleId="Title">
    <w:name w:val="Title"/>
    <w:basedOn w:val="Normal"/>
    <w:next w:val="Normal"/>
    <w:link w:val="TitleChar"/>
    <w:uiPriority w:val="10"/>
    <w:qFormat/>
    <w:rsid w:val="00810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4DD"/>
    <w:pPr>
      <w:spacing w:before="160"/>
      <w:jc w:val="center"/>
    </w:pPr>
    <w:rPr>
      <w:i/>
      <w:iCs/>
      <w:color w:val="404040" w:themeColor="text1" w:themeTint="BF"/>
    </w:rPr>
  </w:style>
  <w:style w:type="character" w:customStyle="1" w:styleId="QuoteChar">
    <w:name w:val="Quote Char"/>
    <w:basedOn w:val="DefaultParagraphFont"/>
    <w:link w:val="Quote"/>
    <w:uiPriority w:val="29"/>
    <w:rsid w:val="008104DD"/>
    <w:rPr>
      <w:i/>
      <w:iCs/>
      <w:color w:val="404040" w:themeColor="text1" w:themeTint="BF"/>
    </w:rPr>
  </w:style>
  <w:style w:type="paragraph" w:styleId="ListParagraph">
    <w:name w:val="List Paragraph"/>
    <w:basedOn w:val="Normal"/>
    <w:uiPriority w:val="34"/>
    <w:qFormat/>
    <w:rsid w:val="008104DD"/>
    <w:pPr>
      <w:ind w:left="720"/>
      <w:contextualSpacing/>
    </w:pPr>
  </w:style>
  <w:style w:type="character" w:styleId="IntenseEmphasis">
    <w:name w:val="Intense Emphasis"/>
    <w:basedOn w:val="DefaultParagraphFont"/>
    <w:uiPriority w:val="21"/>
    <w:qFormat/>
    <w:rsid w:val="008104DD"/>
    <w:rPr>
      <w:i/>
      <w:iCs/>
      <w:color w:val="0F4761" w:themeColor="accent1" w:themeShade="BF"/>
    </w:rPr>
  </w:style>
  <w:style w:type="paragraph" w:styleId="IntenseQuote">
    <w:name w:val="Intense Quote"/>
    <w:basedOn w:val="Normal"/>
    <w:next w:val="Normal"/>
    <w:link w:val="IntenseQuoteChar"/>
    <w:uiPriority w:val="30"/>
    <w:qFormat/>
    <w:rsid w:val="00810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4DD"/>
    <w:rPr>
      <w:i/>
      <w:iCs/>
      <w:color w:val="0F4761" w:themeColor="accent1" w:themeShade="BF"/>
    </w:rPr>
  </w:style>
  <w:style w:type="character" w:styleId="IntenseReference">
    <w:name w:val="Intense Reference"/>
    <w:basedOn w:val="DefaultParagraphFont"/>
    <w:uiPriority w:val="32"/>
    <w:qFormat/>
    <w:rsid w:val="008104DD"/>
    <w:rPr>
      <w:b/>
      <w:bCs/>
      <w:smallCaps/>
      <w:color w:val="0F4761" w:themeColor="accent1" w:themeShade="BF"/>
      <w:spacing w:val="5"/>
    </w:rPr>
  </w:style>
  <w:style w:type="paragraph" w:styleId="BodyText">
    <w:name w:val="Body Text"/>
    <w:basedOn w:val="Normal"/>
    <w:link w:val="BodyTextChar"/>
    <w:uiPriority w:val="1"/>
    <w:qFormat/>
    <w:rsid w:val="008104DD"/>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qFormat/>
    <w:rsid w:val="008104DD"/>
    <w:rPr>
      <w:rFonts w:ascii="Cambria" w:eastAsia="Cambria" w:hAnsi="Cambria" w:cs="Cambria"/>
      <w:kern w:val="0"/>
      <w:lang w:val="en-US"/>
      <w14:ligatures w14:val="none"/>
    </w:rPr>
  </w:style>
  <w:style w:type="paragraph" w:styleId="Footer">
    <w:name w:val="footer"/>
    <w:basedOn w:val="Normal"/>
    <w:link w:val="FooterChar"/>
    <w:uiPriority w:val="99"/>
    <w:unhideWhenUsed/>
    <w:qFormat/>
    <w:rsid w:val="008104D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104DD"/>
    <w:rPr>
      <w:kern w:val="0"/>
      <w:lang w:val="en-US"/>
      <w14:ligatures w14:val="none"/>
    </w:rPr>
  </w:style>
  <w:style w:type="character" w:styleId="Hyperlink">
    <w:name w:val="Hyperlink"/>
    <w:basedOn w:val="DefaultParagraphFont"/>
    <w:uiPriority w:val="99"/>
    <w:unhideWhenUsed/>
    <w:qFormat/>
    <w:rsid w:val="008104DD"/>
    <w:rPr>
      <w:color w:val="0000FF"/>
      <w:u w:val="single"/>
    </w:rPr>
  </w:style>
  <w:style w:type="table" w:styleId="TableGrid">
    <w:name w:val="Table Grid"/>
    <w:basedOn w:val="TableNormal"/>
    <w:uiPriority w:val="39"/>
    <w:qFormat/>
    <w:rsid w:val="008104DD"/>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04DD"/>
    <w:pPr>
      <w:spacing w:after="0" w:line="240" w:lineRule="auto"/>
    </w:pPr>
    <w:rPr>
      <w:kern w:val="0"/>
      <w:lang w:val="en-US"/>
      <w14:ligatures w14:val="none"/>
    </w:rPr>
  </w:style>
  <w:style w:type="paragraph" w:customStyle="1" w:styleId="TableParagraph">
    <w:name w:val="Table Paragraph"/>
    <w:basedOn w:val="Normal"/>
    <w:uiPriority w:val="1"/>
    <w:qFormat/>
    <w:rsid w:val="000A032F"/>
    <w:pPr>
      <w:widowControl w:val="0"/>
      <w:autoSpaceDE w:val="0"/>
      <w:autoSpaceDN w:val="0"/>
      <w:spacing w:after="0" w:line="240" w:lineRule="auto"/>
    </w:pPr>
    <w:rPr>
      <w:rFonts w:ascii="Cambria" w:eastAsia="Cambria" w:hAnsi="Cambria" w:cs="Cambria"/>
    </w:rPr>
  </w:style>
  <w:style w:type="paragraph" w:styleId="Header">
    <w:name w:val="header"/>
    <w:basedOn w:val="Normal"/>
    <w:link w:val="HeaderChar"/>
    <w:uiPriority w:val="99"/>
    <w:unhideWhenUsed/>
    <w:rsid w:val="00181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E8"/>
    <w:rPr>
      <w:kern w:val="0"/>
      <w:lang w:val="en-US"/>
      <w14:ligatures w14:val="none"/>
    </w:rPr>
  </w:style>
  <w:style w:type="paragraph" w:styleId="BalloonText">
    <w:name w:val="Balloon Text"/>
    <w:basedOn w:val="Normal"/>
    <w:link w:val="BalloonTextChar"/>
    <w:uiPriority w:val="99"/>
    <w:semiHidden/>
    <w:unhideWhenUsed/>
    <w:rsid w:val="0096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5D"/>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84437">
      <w:bodyDiv w:val="1"/>
      <w:marLeft w:val="0"/>
      <w:marRight w:val="0"/>
      <w:marTop w:val="0"/>
      <w:marBottom w:val="0"/>
      <w:divBdr>
        <w:top w:val="none" w:sz="0" w:space="0" w:color="auto"/>
        <w:left w:val="none" w:sz="0" w:space="0" w:color="auto"/>
        <w:bottom w:val="none" w:sz="0" w:space="0" w:color="auto"/>
        <w:right w:val="none" w:sz="0" w:space="0" w:color="auto"/>
      </w:divBdr>
    </w:div>
    <w:div w:id="18061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13</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shrishti</dc:creator>
  <cp:keywords/>
  <dc:description/>
  <cp:lastModifiedBy>Windows User</cp:lastModifiedBy>
  <cp:revision>62</cp:revision>
  <dcterms:created xsi:type="dcterms:W3CDTF">2024-06-08T09:01:00Z</dcterms:created>
  <dcterms:modified xsi:type="dcterms:W3CDTF">2024-06-09T08:29:00Z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38533b41-70b6-4392-9773-eb39986fa208</vt:lpwstr>
  </property>
</Properties>
</file>